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2C89" w:rsidRDefault="009F50FB" w:rsidP="00622C89">
      <w:pPr>
        <w:ind w:left="4956"/>
        <w:rPr>
          <w:rFonts w:ascii="Times New Roman" w:hAnsi="Times New Roman" w:cs="Times New Roman"/>
          <w:sz w:val="24"/>
          <w:szCs w:val="24"/>
        </w:rPr>
      </w:pPr>
      <w:r>
        <w:rPr>
          <w:rFonts w:ascii="Times New Roman" w:hAnsi="Times New Roman" w:cs="Times New Roman"/>
          <w:noProof/>
          <w:sz w:val="24"/>
          <w:szCs w:val="24"/>
          <w:lang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1" type="#_x0000_t75" style="position:absolute;left:0;text-align:left;margin-left:215.95pt;margin-top:38.5pt;width:34pt;height:50.8pt;flip:x;z-index:251659264">
            <v:imagedata r:id="rId5" o:title=""/>
            <w10:wrap type="topAndBottom" anchorx="page"/>
          </v:shape>
          <o:OLEObject Type="Embed" ProgID="MS_ClipArt_Gallery" ShapeID="_x0000_s1031" DrawAspect="Content" ObjectID="_1679465906" r:id="rId6"/>
        </w:pict>
      </w:r>
      <w:r w:rsidR="0093705E" w:rsidRPr="0093705E">
        <w:rPr>
          <w:rFonts w:ascii="Times New Roman" w:hAnsi="Times New Roman" w:cs="Times New Roman"/>
          <w:sz w:val="24"/>
          <w:szCs w:val="24"/>
        </w:rPr>
        <w:t>Додаток до відповіді за запит</w:t>
      </w:r>
      <w:r w:rsidR="00622C89">
        <w:rPr>
          <w:rFonts w:ascii="Times New Roman" w:hAnsi="Times New Roman" w:cs="Times New Roman"/>
          <w:sz w:val="24"/>
          <w:szCs w:val="24"/>
        </w:rPr>
        <w:t xml:space="preserve"> Гуменюк Т.</w:t>
      </w:r>
      <w:r w:rsidR="0093705E" w:rsidRPr="0093705E">
        <w:rPr>
          <w:rFonts w:ascii="Times New Roman" w:hAnsi="Times New Roman" w:cs="Times New Roman"/>
          <w:sz w:val="24"/>
          <w:szCs w:val="24"/>
        </w:rPr>
        <w:t xml:space="preserve"> </w:t>
      </w:r>
      <w:r w:rsidR="0093705E">
        <w:rPr>
          <w:rFonts w:ascii="Times New Roman" w:hAnsi="Times New Roman" w:cs="Times New Roman"/>
          <w:sz w:val="24"/>
          <w:szCs w:val="24"/>
        </w:rPr>
        <w:t xml:space="preserve"> </w:t>
      </w:r>
    </w:p>
    <w:p w:rsidR="00F51D46" w:rsidRPr="0093705E" w:rsidRDefault="0093705E" w:rsidP="00622C89">
      <w:pPr>
        <w:ind w:left="4956"/>
        <w:rPr>
          <w:rFonts w:ascii="Times New Roman" w:hAnsi="Times New Roman" w:cs="Times New Roman"/>
          <w:sz w:val="24"/>
          <w:szCs w:val="24"/>
        </w:rPr>
      </w:pPr>
      <w:r w:rsidRPr="0093705E">
        <w:rPr>
          <w:rFonts w:ascii="Times New Roman" w:hAnsi="Times New Roman" w:cs="Times New Roman"/>
          <w:sz w:val="24"/>
          <w:szCs w:val="24"/>
        </w:rPr>
        <w:t>про публічну інформацію</w:t>
      </w:r>
    </w:p>
    <w:p w:rsidR="0093705E" w:rsidRDefault="00F51D46" w:rsidP="00ED30B5">
      <w:pPr>
        <w:pStyle w:val="a5"/>
        <w:rPr>
          <w:szCs w:val="28"/>
          <w:lang w:val="uk-UA"/>
        </w:rPr>
      </w:pPr>
      <w:r>
        <w:rPr>
          <w:szCs w:val="28"/>
          <w:lang w:val="uk-UA"/>
        </w:rPr>
        <w:t xml:space="preserve">                               </w:t>
      </w:r>
    </w:p>
    <w:p w:rsidR="0093705E" w:rsidRDefault="0093705E" w:rsidP="00ED30B5">
      <w:pPr>
        <w:pStyle w:val="a5"/>
        <w:rPr>
          <w:szCs w:val="28"/>
          <w:lang w:val="uk-UA"/>
        </w:rPr>
      </w:pPr>
    </w:p>
    <w:p w:rsidR="00ED30B5" w:rsidRPr="00F51D46" w:rsidRDefault="0093705E" w:rsidP="00ED30B5">
      <w:pPr>
        <w:pStyle w:val="a5"/>
        <w:rPr>
          <w:b w:val="0"/>
          <w:i/>
          <w:szCs w:val="28"/>
          <w:lang w:val="uk-UA"/>
        </w:rPr>
      </w:pPr>
      <w:r>
        <w:rPr>
          <w:szCs w:val="28"/>
          <w:lang w:val="uk-UA"/>
        </w:rPr>
        <w:t xml:space="preserve">                         </w:t>
      </w:r>
      <w:r w:rsidR="00F51D46">
        <w:rPr>
          <w:szCs w:val="28"/>
          <w:lang w:val="uk-UA"/>
        </w:rPr>
        <w:t xml:space="preserve">  </w:t>
      </w:r>
      <w:r w:rsidR="00ED30B5" w:rsidRPr="00F51D46">
        <w:rPr>
          <w:szCs w:val="28"/>
          <w:lang w:val="uk-UA"/>
        </w:rPr>
        <w:t>ОБУХІВСЬКА МІСЬКА РАДА</w:t>
      </w:r>
      <w:r w:rsidR="00F51D46">
        <w:rPr>
          <w:szCs w:val="28"/>
          <w:lang w:val="uk-UA"/>
        </w:rPr>
        <w:t xml:space="preserve">                          </w:t>
      </w:r>
      <w:r w:rsidR="00F51D46" w:rsidRPr="00F51D46">
        <w:rPr>
          <w:b w:val="0"/>
          <w:szCs w:val="28"/>
          <w:lang w:val="uk-UA"/>
        </w:rPr>
        <w:t xml:space="preserve"> копія</w:t>
      </w:r>
    </w:p>
    <w:p w:rsidR="00ED30B5" w:rsidRPr="003B4F77" w:rsidRDefault="00ED30B5" w:rsidP="00ED30B5">
      <w:pPr>
        <w:pStyle w:val="a5"/>
        <w:rPr>
          <w:b w:val="0"/>
          <w:i/>
          <w:szCs w:val="28"/>
          <w:lang w:val="uk-UA"/>
        </w:rPr>
      </w:pPr>
      <w:r w:rsidRPr="003B4F77">
        <w:rPr>
          <w:szCs w:val="28"/>
          <w:lang w:val="uk-UA"/>
        </w:rPr>
        <w:t>КИЇВСЬКОЇ ОБЛАСТІ</w:t>
      </w:r>
    </w:p>
    <w:p w:rsidR="00ED30B5" w:rsidRPr="003B4F77" w:rsidRDefault="00ED30B5" w:rsidP="00ED30B5">
      <w:pPr>
        <w:jc w:val="center"/>
        <w:rPr>
          <w:rFonts w:ascii="Times New Roman" w:hAnsi="Times New Roman"/>
          <w:b/>
          <w:szCs w:val="28"/>
        </w:rPr>
      </w:pPr>
      <w:r w:rsidRPr="003B4F77">
        <w:rPr>
          <w:rFonts w:ascii="Times New Roman" w:hAnsi="Times New Roman"/>
          <w:b/>
          <w:szCs w:val="28"/>
        </w:rPr>
        <w:t>Тридцять друга сесія  сьомого скликання</w:t>
      </w:r>
    </w:p>
    <w:p w:rsidR="00ED30B5" w:rsidRPr="003B4F77" w:rsidRDefault="00ED30B5" w:rsidP="00ED30B5">
      <w:pPr>
        <w:pStyle w:val="a8"/>
        <w:jc w:val="center"/>
        <w:rPr>
          <w:rFonts w:ascii="Times New Roman" w:hAnsi="Times New Roman" w:cs="Times New Roman"/>
          <w:szCs w:val="28"/>
          <w:lang w:val="uk-UA"/>
        </w:rPr>
      </w:pPr>
      <w:r w:rsidRPr="003B4F77">
        <w:rPr>
          <w:rFonts w:ascii="Times New Roman" w:hAnsi="Times New Roman" w:cs="Times New Roman"/>
          <w:b/>
          <w:i w:val="0"/>
          <w:sz w:val="28"/>
          <w:szCs w:val="28"/>
          <w:lang w:val="ru-RU"/>
        </w:rPr>
        <w:t xml:space="preserve">Р І Ш Е Н </w:t>
      </w:r>
      <w:proofErr w:type="spellStart"/>
      <w:proofErr w:type="gramStart"/>
      <w:r w:rsidRPr="003B4F77">
        <w:rPr>
          <w:rFonts w:ascii="Times New Roman" w:hAnsi="Times New Roman" w:cs="Times New Roman"/>
          <w:b/>
          <w:i w:val="0"/>
          <w:sz w:val="28"/>
          <w:szCs w:val="28"/>
          <w:lang w:val="ru-RU"/>
        </w:rPr>
        <w:t>Н</w:t>
      </w:r>
      <w:proofErr w:type="spellEnd"/>
      <w:proofErr w:type="gramEnd"/>
      <w:r w:rsidRPr="003B4F77">
        <w:rPr>
          <w:rFonts w:ascii="Times New Roman" w:hAnsi="Times New Roman" w:cs="Times New Roman"/>
          <w:b/>
          <w:i w:val="0"/>
          <w:sz w:val="28"/>
          <w:szCs w:val="28"/>
          <w:lang w:val="ru-RU"/>
        </w:rPr>
        <w:t xml:space="preserve"> Я</w:t>
      </w:r>
      <w:r w:rsidRPr="003B4F77">
        <w:rPr>
          <w:rFonts w:ascii="Times New Roman" w:hAnsi="Times New Roman" w:cs="Times New Roman"/>
          <w:szCs w:val="28"/>
          <w:lang w:val="ru-RU"/>
        </w:rPr>
        <w:t xml:space="preserve">     </w:t>
      </w:r>
      <w:r w:rsidRPr="003B4F77">
        <w:rPr>
          <w:rFonts w:ascii="Times New Roman" w:hAnsi="Times New Roman" w:cs="Times New Roman"/>
          <w:szCs w:val="28"/>
          <w:lang w:val="ru-RU"/>
        </w:rPr>
        <w:tab/>
        <w:t xml:space="preserve">                    </w:t>
      </w:r>
      <w:r w:rsidRPr="003B4F77">
        <w:rPr>
          <w:rFonts w:ascii="Times New Roman" w:hAnsi="Times New Roman" w:cs="Times New Roman"/>
          <w:szCs w:val="28"/>
          <w:lang w:val="uk-UA"/>
        </w:rPr>
        <w:t xml:space="preserve">                                 </w:t>
      </w:r>
      <w:r w:rsidRPr="003B4F77">
        <w:rPr>
          <w:rFonts w:ascii="Times New Roman" w:hAnsi="Times New Roman" w:cs="Times New Roman"/>
          <w:szCs w:val="28"/>
          <w:lang w:val="ru-RU"/>
        </w:rPr>
        <w:t xml:space="preserve">      </w:t>
      </w:r>
    </w:p>
    <w:p w:rsidR="00ED30B5" w:rsidRPr="003B4F77" w:rsidRDefault="00ED30B5" w:rsidP="00ED30B5">
      <w:pPr>
        <w:spacing w:line="270" w:lineRule="exact"/>
        <w:rPr>
          <w:rFonts w:ascii="Times New Roman" w:hAnsi="Times New Roman"/>
          <w:bCs/>
          <w:spacing w:val="10"/>
          <w:szCs w:val="28"/>
        </w:rPr>
      </w:pPr>
      <w:r w:rsidRPr="003B4F77">
        <w:rPr>
          <w:rFonts w:ascii="Times New Roman" w:hAnsi="Times New Roman"/>
          <w:szCs w:val="28"/>
          <w:lang w:eastAsia="uk-UA"/>
        </w:rPr>
        <w:t xml:space="preserve">Про затвердження  Програми </w:t>
      </w:r>
      <w:r w:rsidRPr="003B4F77">
        <w:rPr>
          <w:rFonts w:ascii="Times New Roman" w:hAnsi="Times New Roman"/>
          <w:bCs/>
          <w:spacing w:val="10"/>
          <w:szCs w:val="28"/>
        </w:rPr>
        <w:t xml:space="preserve">щодо запобігання </w:t>
      </w:r>
    </w:p>
    <w:p w:rsidR="00ED30B5" w:rsidRPr="003B4F77" w:rsidRDefault="00ED30B5" w:rsidP="00ED30B5">
      <w:pPr>
        <w:spacing w:line="270" w:lineRule="exact"/>
        <w:rPr>
          <w:rFonts w:ascii="Times New Roman" w:hAnsi="Times New Roman"/>
          <w:bCs/>
          <w:spacing w:val="10"/>
          <w:szCs w:val="28"/>
        </w:rPr>
      </w:pPr>
      <w:r w:rsidRPr="003B4F77">
        <w:rPr>
          <w:rFonts w:ascii="Times New Roman" w:hAnsi="Times New Roman"/>
          <w:bCs/>
          <w:spacing w:val="10"/>
          <w:szCs w:val="28"/>
        </w:rPr>
        <w:t xml:space="preserve">і протидії корупції на території Обухівської міської </w:t>
      </w:r>
    </w:p>
    <w:p w:rsidR="00ED30B5" w:rsidRPr="003B4F77" w:rsidRDefault="00ED30B5" w:rsidP="00ED30B5">
      <w:pPr>
        <w:spacing w:line="270" w:lineRule="exact"/>
        <w:rPr>
          <w:rFonts w:ascii="Times New Roman" w:hAnsi="Times New Roman"/>
          <w:bCs/>
          <w:spacing w:val="10"/>
          <w:szCs w:val="28"/>
        </w:rPr>
      </w:pPr>
      <w:r w:rsidRPr="003B4F77">
        <w:rPr>
          <w:rFonts w:ascii="Times New Roman" w:hAnsi="Times New Roman"/>
          <w:bCs/>
          <w:spacing w:val="10"/>
          <w:szCs w:val="28"/>
        </w:rPr>
        <w:t xml:space="preserve">ради  </w:t>
      </w:r>
      <w:r w:rsidRPr="003B4F77">
        <w:rPr>
          <w:rFonts w:ascii="Times New Roman" w:hAnsi="Times New Roman"/>
          <w:bCs/>
          <w:spacing w:val="10"/>
          <w:szCs w:val="28"/>
          <w:lang w:eastAsia="uk-UA"/>
        </w:rPr>
        <w:t>на 2018-2019 роки</w:t>
      </w:r>
    </w:p>
    <w:p w:rsidR="00ED30B5" w:rsidRPr="003B4F77" w:rsidRDefault="00ED30B5" w:rsidP="00ED30B5">
      <w:pPr>
        <w:spacing w:line="270" w:lineRule="exact"/>
        <w:rPr>
          <w:rFonts w:ascii="Times New Roman" w:hAnsi="Times New Roman"/>
          <w:b/>
          <w:szCs w:val="28"/>
          <w:lang w:eastAsia="uk-UA"/>
        </w:rPr>
      </w:pPr>
    </w:p>
    <w:p w:rsidR="00ED30B5" w:rsidRPr="003B4F77" w:rsidRDefault="00ED30B5" w:rsidP="00ED30B5">
      <w:pPr>
        <w:spacing w:line="270" w:lineRule="exact"/>
        <w:ind w:firstLine="680"/>
        <w:jc w:val="both"/>
        <w:rPr>
          <w:rFonts w:ascii="Times New Roman" w:hAnsi="Times New Roman"/>
          <w:szCs w:val="28"/>
          <w:lang w:eastAsia="uk-UA"/>
        </w:rPr>
      </w:pPr>
      <w:r w:rsidRPr="003B4F77">
        <w:rPr>
          <w:rFonts w:ascii="Times New Roman" w:hAnsi="Times New Roman"/>
          <w:szCs w:val="28"/>
          <w:lang w:eastAsia="uk-UA"/>
        </w:rPr>
        <w:t xml:space="preserve">Відповідно до Законів України  </w:t>
      </w:r>
      <w:proofErr w:type="spellStart"/>
      <w:r w:rsidRPr="003B4F77">
        <w:rPr>
          <w:rFonts w:ascii="Times New Roman" w:hAnsi="Times New Roman"/>
          <w:szCs w:val="28"/>
          <w:lang w:eastAsia="uk-UA"/>
        </w:rPr>
        <w:t>„Про</w:t>
      </w:r>
      <w:proofErr w:type="spellEnd"/>
      <w:r w:rsidRPr="003B4F77">
        <w:rPr>
          <w:rFonts w:ascii="Times New Roman" w:hAnsi="Times New Roman"/>
          <w:szCs w:val="28"/>
          <w:lang w:eastAsia="uk-UA"/>
        </w:rPr>
        <w:t xml:space="preserve"> місцеве самоврядування в </w:t>
      </w:r>
      <w:proofErr w:type="spellStart"/>
      <w:r w:rsidRPr="003B4F77">
        <w:rPr>
          <w:rFonts w:ascii="Times New Roman" w:hAnsi="Times New Roman"/>
          <w:szCs w:val="28"/>
          <w:lang w:eastAsia="uk-UA"/>
        </w:rPr>
        <w:t>Україні”</w:t>
      </w:r>
      <w:proofErr w:type="spellEnd"/>
      <w:r w:rsidRPr="003B4F77">
        <w:rPr>
          <w:rFonts w:ascii="Times New Roman" w:hAnsi="Times New Roman"/>
          <w:szCs w:val="28"/>
          <w:lang w:eastAsia="uk-UA"/>
        </w:rPr>
        <w:t xml:space="preserve">,  </w:t>
      </w:r>
      <w:proofErr w:type="spellStart"/>
      <w:r w:rsidRPr="003B4F77">
        <w:rPr>
          <w:rFonts w:ascii="Times New Roman" w:hAnsi="Times New Roman"/>
          <w:szCs w:val="28"/>
          <w:lang w:eastAsia="uk-UA"/>
        </w:rPr>
        <w:t>„Про</w:t>
      </w:r>
      <w:proofErr w:type="spellEnd"/>
      <w:r w:rsidRPr="003B4F77">
        <w:rPr>
          <w:rFonts w:ascii="Times New Roman" w:hAnsi="Times New Roman"/>
          <w:szCs w:val="28"/>
          <w:lang w:eastAsia="uk-UA"/>
        </w:rPr>
        <w:t xml:space="preserve"> запобігання </w:t>
      </w:r>
      <w:proofErr w:type="spellStart"/>
      <w:r w:rsidRPr="003B4F77">
        <w:rPr>
          <w:rFonts w:ascii="Times New Roman" w:hAnsi="Times New Roman"/>
          <w:szCs w:val="28"/>
          <w:lang w:eastAsia="uk-UA"/>
        </w:rPr>
        <w:t>корупції”</w:t>
      </w:r>
      <w:proofErr w:type="spellEnd"/>
      <w:r w:rsidRPr="003B4F77">
        <w:rPr>
          <w:rFonts w:ascii="Times New Roman" w:hAnsi="Times New Roman"/>
          <w:szCs w:val="28"/>
          <w:lang w:eastAsia="uk-UA"/>
        </w:rPr>
        <w:t>,  розпорядження Кабінету Міністрів України № 576-р від 23 серпня 2017 р. «Про схвалення Стратегії комунікацій у сфері запобігання та протидії корупції»  та з метою забезпечення стабільних умов для подальшого впровадження механізмів ліквідації корупції на території Обухівської міської ради шляхом усунення передумов її виникнення, зміцнення законності та правопорядку, а також формування у суспільстві нетерпимого, негативного ставлення до корупції як суспільно небезпечного явища з боку підприємств, громадян та громадських організацій, враховуючи рекомендації постійної комісії міської ради з питань регламенту, депутатської діяльності, етики, законності та правопорядку</w:t>
      </w:r>
    </w:p>
    <w:p w:rsidR="00ED30B5" w:rsidRPr="003B4F77" w:rsidRDefault="00ED30B5" w:rsidP="00ED30B5">
      <w:pPr>
        <w:pStyle w:val="4"/>
        <w:jc w:val="center"/>
        <w:rPr>
          <w:rFonts w:ascii="Times New Roman" w:hAnsi="Times New Roman" w:cs="Times New Roman"/>
          <w:i w:val="0"/>
          <w:color w:val="auto"/>
          <w:szCs w:val="28"/>
          <w:lang w:val="uk-UA"/>
        </w:rPr>
      </w:pPr>
      <w:r w:rsidRPr="003B4F77">
        <w:rPr>
          <w:rFonts w:ascii="Times New Roman" w:hAnsi="Times New Roman" w:cs="Times New Roman"/>
          <w:i w:val="0"/>
          <w:color w:val="auto"/>
          <w:szCs w:val="28"/>
        </w:rPr>
        <w:t>МІСЬК</w:t>
      </w:r>
      <w:r w:rsidRPr="003B4F77">
        <w:rPr>
          <w:rFonts w:ascii="Times New Roman" w:hAnsi="Times New Roman" w:cs="Times New Roman"/>
          <w:i w:val="0"/>
          <w:color w:val="auto"/>
          <w:szCs w:val="28"/>
          <w:lang w:val="uk-UA"/>
        </w:rPr>
        <w:t>А</w:t>
      </w:r>
      <w:r w:rsidRPr="003B4F77">
        <w:rPr>
          <w:rFonts w:ascii="Times New Roman" w:hAnsi="Times New Roman" w:cs="Times New Roman"/>
          <w:i w:val="0"/>
          <w:color w:val="auto"/>
          <w:szCs w:val="28"/>
        </w:rPr>
        <w:t xml:space="preserve"> РАД</w:t>
      </w:r>
      <w:r w:rsidRPr="003B4F77">
        <w:rPr>
          <w:rFonts w:ascii="Times New Roman" w:hAnsi="Times New Roman" w:cs="Times New Roman"/>
          <w:i w:val="0"/>
          <w:color w:val="auto"/>
          <w:szCs w:val="28"/>
          <w:lang w:val="uk-UA"/>
        </w:rPr>
        <w:t>А ВИРІШИЛА:</w:t>
      </w:r>
    </w:p>
    <w:p w:rsidR="00ED30B5" w:rsidRPr="003B4F77" w:rsidRDefault="00ED30B5" w:rsidP="00ED30B5">
      <w:pPr>
        <w:ind w:left="3540" w:firstLine="708"/>
        <w:jc w:val="both"/>
        <w:rPr>
          <w:rFonts w:ascii="Times New Roman" w:hAnsi="Times New Roman"/>
          <w:b/>
          <w:szCs w:val="28"/>
        </w:rPr>
      </w:pPr>
    </w:p>
    <w:p w:rsidR="00ED30B5" w:rsidRPr="003B4F77" w:rsidRDefault="00ED30B5" w:rsidP="00ED30B5">
      <w:pPr>
        <w:spacing w:line="270" w:lineRule="exact"/>
        <w:ind w:firstLine="680"/>
        <w:jc w:val="both"/>
        <w:rPr>
          <w:rFonts w:ascii="Times New Roman" w:hAnsi="Times New Roman"/>
          <w:szCs w:val="28"/>
          <w:lang w:eastAsia="uk-UA"/>
        </w:rPr>
      </w:pPr>
    </w:p>
    <w:p w:rsidR="00ED30B5" w:rsidRPr="003B4F77" w:rsidRDefault="00ED30B5" w:rsidP="00ED30B5">
      <w:pPr>
        <w:spacing w:line="270" w:lineRule="exact"/>
        <w:jc w:val="both"/>
        <w:rPr>
          <w:rFonts w:ascii="Times New Roman" w:hAnsi="Times New Roman"/>
          <w:szCs w:val="28"/>
        </w:rPr>
      </w:pPr>
      <w:r w:rsidRPr="003B4F77">
        <w:rPr>
          <w:rFonts w:ascii="Times New Roman" w:hAnsi="Times New Roman"/>
          <w:szCs w:val="28"/>
          <w:lang w:eastAsia="uk-UA"/>
        </w:rPr>
        <w:tab/>
        <w:t xml:space="preserve">1. Затвердити  Програму  </w:t>
      </w:r>
      <w:r w:rsidRPr="003B4F77">
        <w:rPr>
          <w:rFonts w:ascii="Times New Roman" w:hAnsi="Times New Roman"/>
          <w:bCs/>
          <w:spacing w:val="10"/>
          <w:szCs w:val="28"/>
        </w:rPr>
        <w:t xml:space="preserve">щодо запобігання і протидії корупції </w:t>
      </w:r>
      <w:r w:rsidRPr="003B4F77">
        <w:rPr>
          <w:rFonts w:ascii="Times New Roman" w:hAnsi="Times New Roman"/>
          <w:szCs w:val="28"/>
          <w:lang w:eastAsia="uk-UA"/>
        </w:rPr>
        <w:t xml:space="preserve"> </w:t>
      </w:r>
      <w:r w:rsidRPr="003B4F77">
        <w:rPr>
          <w:rFonts w:ascii="Times New Roman" w:hAnsi="Times New Roman"/>
          <w:bCs/>
          <w:spacing w:val="10"/>
          <w:szCs w:val="28"/>
        </w:rPr>
        <w:t xml:space="preserve">на території Обухівської міської ради  </w:t>
      </w:r>
      <w:r w:rsidRPr="003B4F77">
        <w:rPr>
          <w:rFonts w:ascii="Times New Roman" w:hAnsi="Times New Roman"/>
          <w:bCs/>
          <w:spacing w:val="10"/>
          <w:szCs w:val="28"/>
          <w:lang w:eastAsia="uk-UA"/>
        </w:rPr>
        <w:t>на 2018-2019 роки</w:t>
      </w:r>
      <w:r w:rsidRPr="003B4F77">
        <w:rPr>
          <w:rFonts w:ascii="Times New Roman" w:hAnsi="Times New Roman"/>
          <w:szCs w:val="28"/>
          <w:lang w:eastAsia="uk-UA"/>
        </w:rPr>
        <w:t xml:space="preserve"> (далі – Програма), що додається.</w:t>
      </w:r>
      <w:r w:rsidRPr="003B4F77">
        <w:rPr>
          <w:rFonts w:ascii="Times New Roman" w:hAnsi="Times New Roman"/>
          <w:szCs w:val="28"/>
          <w:lang w:eastAsia="uk-UA"/>
        </w:rPr>
        <w:tab/>
      </w:r>
    </w:p>
    <w:p w:rsidR="00ED30B5" w:rsidRPr="003B4F77" w:rsidRDefault="00ED30B5" w:rsidP="00ED30B5">
      <w:pPr>
        <w:spacing w:line="270" w:lineRule="exact"/>
        <w:ind w:firstLine="709"/>
        <w:jc w:val="both"/>
        <w:rPr>
          <w:rFonts w:ascii="Times New Roman" w:hAnsi="Times New Roman"/>
          <w:szCs w:val="28"/>
          <w:lang w:eastAsia="uk-UA"/>
        </w:rPr>
      </w:pPr>
      <w:r w:rsidRPr="003B4F77">
        <w:rPr>
          <w:rFonts w:ascii="Times New Roman" w:hAnsi="Times New Roman"/>
          <w:szCs w:val="28"/>
          <w:lang w:eastAsia="uk-UA"/>
        </w:rPr>
        <w:t xml:space="preserve">2. Структурним підрозділам виконавчого комітету, відповідальним за виконання заходів Програми,  про хід виконання заходів Програми інформувати </w:t>
      </w:r>
      <w:r w:rsidRPr="003B4F77">
        <w:rPr>
          <w:rFonts w:ascii="Times New Roman" w:hAnsi="Times New Roman"/>
          <w:szCs w:val="28"/>
        </w:rPr>
        <w:t>сектор з питань запобігання та виявлення корупції апарату  Київської обласної державної адміністрації</w:t>
      </w:r>
      <w:r w:rsidRPr="003B4F77">
        <w:rPr>
          <w:rFonts w:ascii="Times New Roman" w:hAnsi="Times New Roman"/>
          <w:szCs w:val="28"/>
          <w:lang w:eastAsia="uk-UA"/>
        </w:rPr>
        <w:t xml:space="preserve"> щокварталу до 15 числа місяця, що настає за звітним періодом.</w:t>
      </w:r>
    </w:p>
    <w:p w:rsidR="00ED30B5" w:rsidRPr="003B4F77" w:rsidRDefault="00ED30B5" w:rsidP="00ED30B5">
      <w:pPr>
        <w:spacing w:line="270" w:lineRule="exact"/>
        <w:jc w:val="both"/>
        <w:rPr>
          <w:rFonts w:ascii="Times New Roman" w:hAnsi="Times New Roman"/>
          <w:szCs w:val="28"/>
          <w:lang w:eastAsia="uk-UA"/>
        </w:rPr>
      </w:pPr>
      <w:r w:rsidRPr="003B4F77">
        <w:rPr>
          <w:rFonts w:ascii="Times New Roman" w:hAnsi="Times New Roman"/>
          <w:szCs w:val="28"/>
          <w:lang w:eastAsia="uk-UA"/>
        </w:rPr>
        <w:tab/>
        <w:t xml:space="preserve">3. Координацію роботи щодо виконання програми покласти на юридичний </w:t>
      </w:r>
      <w:r w:rsidRPr="003B4F77">
        <w:rPr>
          <w:rFonts w:ascii="Times New Roman" w:hAnsi="Times New Roman"/>
          <w:szCs w:val="28"/>
        </w:rPr>
        <w:t>відділ  виконавчого комітету Обухівської міської ради</w:t>
      </w:r>
      <w:r w:rsidRPr="003B4F77">
        <w:rPr>
          <w:rFonts w:ascii="Times New Roman" w:hAnsi="Times New Roman"/>
          <w:szCs w:val="28"/>
          <w:lang w:eastAsia="uk-UA"/>
        </w:rPr>
        <w:t>.</w:t>
      </w:r>
    </w:p>
    <w:p w:rsidR="00ED30B5" w:rsidRPr="003B4F77" w:rsidRDefault="00ED30B5" w:rsidP="00ED30B5">
      <w:pPr>
        <w:spacing w:line="270" w:lineRule="exact"/>
        <w:ind w:firstLine="680"/>
        <w:jc w:val="both"/>
        <w:rPr>
          <w:rFonts w:ascii="Times New Roman" w:hAnsi="Times New Roman"/>
          <w:szCs w:val="28"/>
          <w:lang w:eastAsia="uk-UA"/>
        </w:rPr>
      </w:pPr>
      <w:r w:rsidRPr="003B4F77">
        <w:rPr>
          <w:rFonts w:ascii="Times New Roman" w:hAnsi="Times New Roman"/>
          <w:szCs w:val="28"/>
          <w:lang w:eastAsia="uk-UA"/>
        </w:rPr>
        <w:tab/>
        <w:t>4. Контроль за виконанням цього рішення покласти на заступника міського голови, керуючого справами виконавчого комітету Рогозу В.І. та постійну комісію з питань регламенту, депутатської діяльності, етики, законності та правопорядку.</w:t>
      </w:r>
    </w:p>
    <w:p w:rsidR="00ED30B5" w:rsidRPr="003B4F77" w:rsidRDefault="00ED30B5" w:rsidP="00ED30B5">
      <w:pPr>
        <w:spacing w:line="270" w:lineRule="exact"/>
        <w:jc w:val="both"/>
        <w:rPr>
          <w:rFonts w:ascii="Times New Roman" w:hAnsi="Times New Roman"/>
          <w:szCs w:val="28"/>
          <w:lang w:eastAsia="uk-UA"/>
        </w:rPr>
      </w:pPr>
    </w:p>
    <w:p w:rsidR="00ED30B5" w:rsidRPr="003B4F77" w:rsidRDefault="00ED30B5" w:rsidP="00ED30B5">
      <w:pPr>
        <w:rPr>
          <w:rFonts w:ascii="Times New Roman" w:hAnsi="Times New Roman"/>
          <w:b/>
          <w:szCs w:val="28"/>
        </w:rPr>
      </w:pPr>
      <w:r w:rsidRPr="003B4F77">
        <w:rPr>
          <w:rFonts w:ascii="Times New Roman" w:hAnsi="Times New Roman"/>
          <w:b/>
          <w:bCs/>
          <w:szCs w:val="28"/>
          <w:lang w:eastAsia="uk-UA"/>
        </w:rPr>
        <w:t xml:space="preserve">Міський голова                     </w:t>
      </w:r>
      <w:r w:rsidR="00530E67" w:rsidRPr="00530E67">
        <w:rPr>
          <w:rFonts w:ascii="Times New Roman" w:hAnsi="Times New Roman"/>
          <w:bCs/>
          <w:szCs w:val="28"/>
          <w:lang w:eastAsia="uk-UA"/>
        </w:rPr>
        <w:t>(підпис)</w:t>
      </w:r>
      <w:r w:rsidRPr="003B4F77">
        <w:rPr>
          <w:rFonts w:ascii="Times New Roman" w:hAnsi="Times New Roman"/>
          <w:b/>
          <w:bCs/>
          <w:szCs w:val="28"/>
          <w:lang w:eastAsia="uk-UA"/>
        </w:rPr>
        <w:t xml:space="preserve">                                                        О.М Левченко</w:t>
      </w:r>
    </w:p>
    <w:p w:rsidR="00ED30B5" w:rsidRPr="003B4F77" w:rsidRDefault="00ED30B5" w:rsidP="00ED30B5">
      <w:pPr>
        <w:rPr>
          <w:rFonts w:ascii="Times New Roman" w:hAnsi="Times New Roman"/>
          <w:b/>
          <w:szCs w:val="28"/>
        </w:rPr>
      </w:pPr>
    </w:p>
    <w:p w:rsidR="00ED30B5" w:rsidRPr="003B4F77" w:rsidRDefault="00ED30B5" w:rsidP="00ED30B5">
      <w:pPr>
        <w:rPr>
          <w:rFonts w:ascii="Times New Roman" w:hAnsi="Times New Roman"/>
          <w:sz w:val="24"/>
          <w:szCs w:val="24"/>
        </w:rPr>
      </w:pPr>
      <w:proofErr w:type="spellStart"/>
      <w:r w:rsidRPr="003B4F77">
        <w:rPr>
          <w:rFonts w:ascii="Times New Roman" w:hAnsi="Times New Roman"/>
          <w:sz w:val="24"/>
          <w:szCs w:val="24"/>
        </w:rPr>
        <w:t>м.Обухів</w:t>
      </w:r>
      <w:proofErr w:type="spellEnd"/>
      <w:r w:rsidRPr="003B4F77">
        <w:rPr>
          <w:rFonts w:ascii="Times New Roman" w:hAnsi="Times New Roman"/>
          <w:sz w:val="24"/>
          <w:szCs w:val="24"/>
        </w:rPr>
        <w:t>, №</w:t>
      </w:r>
      <w:r>
        <w:rPr>
          <w:rFonts w:ascii="Times New Roman" w:hAnsi="Times New Roman"/>
          <w:sz w:val="24"/>
          <w:szCs w:val="24"/>
        </w:rPr>
        <w:t>749</w:t>
      </w:r>
      <w:r w:rsidRPr="003B4F77">
        <w:rPr>
          <w:rFonts w:ascii="Times New Roman" w:hAnsi="Times New Roman"/>
          <w:sz w:val="24"/>
          <w:szCs w:val="24"/>
        </w:rPr>
        <w:t xml:space="preserve"> - 32- </w:t>
      </w:r>
      <w:r w:rsidRPr="003B4F77">
        <w:rPr>
          <w:rFonts w:ascii="Times New Roman" w:hAnsi="Times New Roman"/>
          <w:sz w:val="24"/>
          <w:szCs w:val="24"/>
          <w:lang w:val="en-US"/>
        </w:rPr>
        <w:t>VII</w:t>
      </w:r>
    </w:p>
    <w:p w:rsidR="00ED30B5" w:rsidRPr="003B4F77" w:rsidRDefault="00ED30B5" w:rsidP="00ED30B5">
      <w:pPr>
        <w:rPr>
          <w:rFonts w:ascii="Times New Roman" w:hAnsi="Times New Roman"/>
          <w:sz w:val="24"/>
          <w:szCs w:val="24"/>
        </w:rPr>
      </w:pPr>
      <w:r w:rsidRPr="003B4F77">
        <w:rPr>
          <w:rFonts w:ascii="Times New Roman" w:hAnsi="Times New Roman"/>
          <w:sz w:val="24"/>
          <w:szCs w:val="24"/>
        </w:rPr>
        <w:t>від  22.02  2018 року</w:t>
      </w:r>
    </w:p>
    <w:p w:rsidR="00ED30B5" w:rsidRPr="003B4F77" w:rsidRDefault="00ED30B5" w:rsidP="00ED30B5">
      <w:pPr>
        <w:jc w:val="center"/>
        <w:rPr>
          <w:rFonts w:ascii="Times New Roman" w:hAnsi="Times New Roman"/>
          <w:bCs/>
          <w:sz w:val="24"/>
          <w:szCs w:val="24"/>
        </w:rPr>
      </w:pPr>
    </w:p>
    <w:p w:rsidR="00ED30B5" w:rsidRPr="003B4F77" w:rsidRDefault="00ED30B5" w:rsidP="00ED30B5">
      <w:pPr>
        <w:rPr>
          <w:rFonts w:ascii="Times New Roman" w:hAnsi="Times New Roman"/>
          <w:bCs/>
          <w:sz w:val="24"/>
          <w:szCs w:val="24"/>
        </w:rPr>
      </w:pPr>
      <w:proofErr w:type="spellStart"/>
      <w:r w:rsidRPr="003B4F77">
        <w:rPr>
          <w:rFonts w:ascii="Times New Roman" w:hAnsi="Times New Roman"/>
          <w:bCs/>
          <w:sz w:val="24"/>
          <w:szCs w:val="24"/>
        </w:rPr>
        <w:t>Вик.Клименко</w:t>
      </w:r>
      <w:proofErr w:type="spellEnd"/>
      <w:r w:rsidRPr="003B4F77">
        <w:rPr>
          <w:rFonts w:ascii="Times New Roman" w:hAnsi="Times New Roman"/>
          <w:bCs/>
          <w:sz w:val="24"/>
          <w:szCs w:val="24"/>
        </w:rPr>
        <w:t xml:space="preserve"> О.В.</w:t>
      </w:r>
    </w:p>
    <w:p w:rsidR="00ED30B5" w:rsidRPr="003B4F77" w:rsidRDefault="00ED30B5" w:rsidP="00ED30B5">
      <w:pPr>
        <w:pStyle w:val="a9"/>
        <w:spacing w:line="300" w:lineRule="exact"/>
        <w:ind w:left="-720"/>
        <w:jc w:val="center"/>
        <w:rPr>
          <w:lang w:val="uk-UA"/>
        </w:rPr>
      </w:pPr>
      <w:r w:rsidRPr="003B4F77">
        <w:rPr>
          <w:lang w:val="uk-UA"/>
        </w:rPr>
        <w:t xml:space="preserve">                                                           </w:t>
      </w:r>
    </w:p>
    <w:p w:rsidR="00ED30B5" w:rsidRDefault="00ED30B5" w:rsidP="00ED30B5">
      <w:pPr>
        <w:pStyle w:val="a9"/>
        <w:spacing w:line="300" w:lineRule="exact"/>
        <w:ind w:left="-720"/>
        <w:jc w:val="center"/>
        <w:rPr>
          <w:lang w:val="uk-UA"/>
        </w:rPr>
      </w:pPr>
      <w:r w:rsidRPr="003B4F77">
        <w:rPr>
          <w:lang w:val="uk-UA"/>
        </w:rPr>
        <w:t xml:space="preserve">                                                                                                   </w:t>
      </w:r>
    </w:p>
    <w:p w:rsidR="00ED30B5" w:rsidRDefault="00ED30B5" w:rsidP="00ED30B5">
      <w:pPr>
        <w:pStyle w:val="a9"/>
        <w:spacing w:line="300" w:lineRule="exact"/>
        <w:ind w:left="-720"/>
        <w:jc w:val="center"/>
        <w:rPr>
          <w:lang w:val="uk-UA"/>
        </w:rPr>
      </w:pPr>
    </w:p>
    <w:p w:rsidR="00ED30B5" w:rsidRPr="003B4F77" w:rsidRDefault="00ED30B5" w:rsidP="00ED30B5">
      <w:pPr>
        <w:pStyle w:val="a9"/>
        <w:spacing w:line="300" w:lineRule="exact"/>
        <w:ind w:left="-720"/>
        <w:jc w:val="center"/>
        <w:rPr>
          <w:lang w:val="uk-UA"/>
        </w:rPr>
      </w:pPr>
      <w:r>
        <w:rPr>
          <w:lang w:val="uk-UA"/>
        </w:rPr>
        <w:t xml:space="preserve">                                                                </w:t>
      </w:r>
      <w:r w:rsidRPr="003B4F77">
        <w:rPr>
          <w:lang w:val="uk-UA"/>
        </w:rPr>
        <w:t xml:space="preserve">   ЗАТВЕРДЖЕНО</w:t>
      </w:r>
    </w:p>
    <w:p w:rsidR="00ED30B5" w:rsidRPr="003B4F77" w:rsidRDefault="00ED30B5" w:rsidP="00ED30B5">
      <w:pPr>
        <w:pStyle w:val="a9"/>
        <w:spacing w:after="0" w:line="300" w:lineRule="exact"/>
        <w:ind w:left="-720"/>
        <w:jc w:val="right"/>
        <w:rPr>
          <w:lang w:val="uk-UA"/>
        </w:rPr>
      </w:pPr>
      <w:r w:rsidRPr="003B4F77">
        <w:rPr>
          <w:lang w:val="uk-UA"/>
        </w:rPr>
        <w:t xml:space="preserve">                           Рішення    Обухівської міської ради від </w:t>
      </w:r>
    </w:p>
    <w:p w:rsidR="00ED30B5" w:rsidRPr="003B4F77" w:rsidRDefault="00ED30B5" w:rsidP="00ED30B5">
      <w:pPr>
        <w:pStyle w:val="a9"/>
        <w:spacing w:before="0" w:after="0" w:line="300" w:lineRule="exact"/>
        <w:ind w:left="-720"/>
        <w:jc w:val="right"/>
        <w:rPr>
          <w:lang w:val="uk-UA"/>
        </w:rPr>
      </w:pPr>
      <w:r w:rsidRPr="003B4F77">
        <w:rPr>
          <w:lang w:val="uk-UA"/>
        </w:rPr>
        <w:t xml:space="preserve">                                  від 22.02.2018 року № </w:t>
      </w:r>
      <w:r>
        <w:rPr>
          <w:lang w:val="uk-UA"/>
        </w:rPr>
        <w:t>749</w:t>
      </w:r>
      <w:r w:rsidRPr="003B4F77">
        <w:rPr>
          <w:lang w:val="uk-UA"/>
        </w:rPr>
        <w:t>-32-УІІ</w:t>
      </w:r>
    </w:p>
    <w:p w:rsidR="00ED30B5" w:rsidRPr="003B4F77" w:rsidRDefault="00ED30B5" w:rsidP="00ED30B5">
      <w:pPr>
        <w:pStyle w:val="a9"/>
        <w:spacing w:before="0" w:after="0" w:line="300" w:lineRule="exact"/>
        <w:ind w:left="-720"/>
        <w:jc w:val="right"/>
        <w:rPr>
          <w:b/>
          <w:lang w:val="uk-UA"/>
        </w:rPr>
      </w:pPr>
    </w:p>
    <w:p w:rsidR="00ED30B5" w:rsidRPr="003B4F77" w:rsidRDefault="00ED30B5" w:rsidP="00ED30B5">
      <w:pPr>
        <w:pStyle w:val="a9"/>
        <w:spacing w:before="0" w:after="0" w:line="300" w:lineRule="exact"/>
        <w:ind w:left="-720"/>
        <w:jc w:val="center"/>
        <w:rPr>
          <w:b/>
          <w:lang w:val="uk-UA"/>
        </w:rPr>
      </w:pPr>
      <w:r w:rsidRPr="003B4F77">
        <w:rPr>
          <w:b/>
          <w:lang w:val="uk-UA"/>
        </w:rPr>
        <w:t xml:space="preserve">Програма щодо запобігання і протидії корупції </w:t>
      </w:r>
    </w:p>
    <w:p w:rsidR="00ED30B5" w:rsidRPr="003B4F77" w:rsidRDefault="00ED30B5" w:rsidP="00ED30B5">
      <w:pPr>
        <w:pStyle w:val="a9"/>
        <w:spacing w:before="0" w:after="0" w:line="300" w:lineRule="exact"/>
        <w:ind w:left="-720"/>
        <w:jc w:val="center"/>
        <w:rPr>
          <w:b/>
          <w:lang w:val="uk-UA"/>
        </w:rPr>
      </w:pPr>
      <w:r w:rsidRPr="003B4F77">
        <w:rPr>
          <w:b/>
          <w:lang w:val="uk-UA"/>
        </w:rPr>
        <w:t xml:space="preserve">на території Обухівської міської </w:t>
      </w:r>
    </w:p>
    <w:p w:rsidR="00ED30B5" w:rsidRPr="003B4F77" w:rsidRDefault="00ED30B5" w:rsidP="00ED30B5">
      <w:pPr>
        <w:pStyle w:val="a9"/>
        <w:spacing w:before="0" w:after="0" w:line="300" w:lineRule="exact"/>
        <w:ind w:left="-720"/>
        <w:jc w:val="center"/>
        <w:rPr>
          <w:b/>
          <w:lang w:val="uk-UA"/>
        </w:rPr>
      </w:pPr>
      <w:r w:rsidRPr="003B4F77">
        <w:rPr>
          <w:b/>
          <w:lang w:val="uk-UA"/>
        </w:rPr>
        <w:t>ради на 2018- 2019 роки</w:t>
      </w:r>
    </w:p>
    <w:p w:rsidR="00ED30B5" w:rsidRPr="003B4F77" w:rsidRDefault="00ED30B5" w:rsidP="00ED30B5">
      <w:pPr>
        <w:pStyle w:val="a9"/>
        <w:spacing w:before="0" w:after="0" w:line="300" w:lineRule="exact"/>
        <w:ind w:left="-720"/>
        <w:jc w:val="center"/>
        <w:rPr>
          <w:b/>
          <w:bCs/>
          <w:lang w:val="uk-UA"/>
        </w:rPr>
      </w:pPr>
    </w:p>
    <w:p w:rsidR="00ED30B5" w:rsidRPr="003B4F77" w:rsidRDefault="00ED30B5" w:rsidP="00ED30B5">
      <w:pPr>
        <w:pStyle w:val="a9"/>
        <w:spacing w:before="0" w:after="0" w:line="300" w:lineRule="exact"/>
        <w:ind w:left="-720"/>
        <w:jc w:val="center"/>
        <w:rPr>
          <w:b/>
          <w:lang w:val="uk-UA"/>
        </w:rPr>
      </w:pPr>
      <w:r w:rsidRPr="003B4F77">
        <w:rPr>
          <w:b/>
          <w:bCs/>
          <w:lang w:val="uk-UA"/>
        </w:rPr>
        <w:t xml:space="preserve">Паспорт </w:t>
      </w:r>
      <w:r w:rsidRPr="003B4F77">
        <w:rPr>
          <w:b/>
          <w:lang w:val="uk-UA"/>
        </w:rPr>
        <w:t>Програми</w:t>
      </w:r>
    </w:p>
    <w:p w:rsidR="00ED30B5" w:rsidRPr="003B4F77" w:rsidRDefault="00ED30B5" w:rsidP="00ED30B5">
      <w:pPr>
        <w:pStyle w:val="a9"/>
        <w:spacing w:line="300" w:lineRule="exact"/>
        <w:ind w:left="-720"/>
        <w:jc w:val="center"/>
        <w:rPr>
          <w:b/>
          <w:lang w:val="uk-UA"/>
        </w:rPr>
      </w:pPr>
    </w:p>
    <w:p w:rsidR="00ED30B5" w:rsidRPr="003B4F77" w:rsidRDefault="00ED30B5" w:rsidP="00ED30B5">
      <w:pPr>
        <w:spacing w:before="240" w:line="300" w:lineRule="exact"/>
        <w:ind w:left="4950" w:hanging="4950"/>
        <w:rPr>
          <w:rFonts w:ascii="Times New Roman" w:hAnsi="Times New Roman"/>
          <w:sz w:val="24"/>
          <w:szCs w:val="24"/>
        </w:rPr>
      </w:pPr>
      <w:r w:rsidRPr="003B4F77">
        <w:rPr>
          <w:rFonts w:ascii="Times New Roman" w:hAnsi="Times New Roman"/>
          <w:sz w:val="24"/>
          <w:szCs w:val="24"/>
        </w:rPr>
        <w:t>1. Ініціатор розроблення Програми</w:t>
      </w:r>
      <w:r w:rsidRPr="003B4F77">
        <w:rPr>
          <w:rFonts w:ascii="Times New Roman" w:hAnsi="Times New Roman"/>
          <w:sz w:val="24"/>
          <w:szCs w:val="24"/>
        </w:rPr>
        <w:tab/>
        <w:t xml:space="preserve"> юридичний відділ виконавчого комітету Обухівської міської ради</w:t>
      </w:r>
    </w:p>
    <w:p w:rsidR="00ED30B5" w:rsidRPr="003B4F77" w:rsidRDefault="00ED30B5" w:rsidP="00ED30B5">
      <w:pPr>
        <w:spacing w:before="240" w:line="300" w:lineRule="exact"/>
        <w:ind w:left="4950" w:hanging="4950"/>
        <w:rPr>
          <w:rFonts w:ascii="Times New Roman" w:hAnsi="Times New Roman"/>
          <w:sz w:val="24"/>
          <w:szCs w:val="24"/>
        </w:rPr>
      </w:pPr>
      <w:r w:rsidRPr="003B4F77">
        <w:rPr>
          <w:rFonts w:ascii="Times New Roman" w:hAnsi="Times New Roman"/>
          <w:sz w:val="24"/>
          <w:szCs w:val="24"/>
        </w:rPr>
        <w:t>2. Розробник Програми</w:t>
      </w:r>
      <w:r w:rsidRPr="003B4F77">
        <w:rPr>
          <w:rFonts w:ascii="Times New Roman" w:hAnsi="Times New Roman"/>
          <w:sz w:val="24"/>
          <w:szCs w:val="24"/>
        </w:rPr>
        <w:tab/>
      </w:r>
      <w:r w:rsidRPr="003B4F77">
        <w:rPr>
          <w:rFonts w:ascii="Times New Roman" w:hAnsi="Times New Roman"/>
          <w:sz w:val="24"/>
          <w:szCs w:val="24"/>
        </w:rPr>
        <w:tab/>
        <w:t>Юридичний відділ.</w:t>
      </w:r>
    </w:p>
    <w:p w:rsidR="00ED30B5" w:rsidRPr="003B4F77" w:rsidRDefault="00ED30B5" w:rsidP="00ED30B5">
      <w:pPr>
        <w:spacing w:before="240" w:line="300" w:lineRule="exact"/>
        <w:ind w:left="4950" w:hanging="4950"/>
        <w:rPr>
          <w:rFonts w:ascii="Times New Roman" w:hAnsi="Times New Roman"/>
          <w:sz w:val="24"/>
          <w:szCs w:val="24"/>
        </w:rPr>
      </w:pPr>
    </w:p>
    <w:p w:rsidR="00ED30B5" w:rsidRPr="003B4F77" w:rsidRDefault="00ED30B5" w:rsidP="00ED30B5">
      <w:pPr>
        <w:spacing w:line="300" w:lineRule="exact"/>
        <w:rPr>
          <w:rFonts w:ascii="Times New Roman" w:hAnsi="Times New Roman"/>
          <w:sz w:val="24"/>
          <w:szCs w:val="24"/>
        </w:rPr>
      </w:pPr>
      <w:r w:rsidRPr="003B4F77">
        <w:rPr>
          <w:rFonts w:ascii="Times New Roman" w:hAnsi="Times New Roman"/>
          <w:sz w:val="24"/>
          <w:szCs w:val="24"/>
        </w:rPr>
        <w:t xml:space="preserve">3. Відповідальний виконавець                   Юридичний відділ, відділ оборонної                                  </w:t>
      </w:r>
    </w:p>
    <w:p w:rsidR="00ED30B5" w:rsidRPr="003B4F77" w:rsidRDefault="00ED30B5" w:rsidP="00ED30B5">
      <w:pPr>
        <w:spacing w:line="300" w:lineRule="exact"/>
        <w:rPr>
          <w:rFonts w:ascii="Times New Roman" w:hAnsi="Times New Roman"/>
          <w:sz w:val="24"/>
          <w:szCs w:val="24"/>
        </w:rPr>
      </w:pPr>
      <w:r w:rsidRPr="003B4F77">
        <w:rPr>
          <w:rFonts w:ascii="Times New Roman" w:hAnsi="Times New Roman"/>
          <w:sz w:val="24"/>
          <w:szCs w:val="24"/>
        </w:rPr>
        <w:t xml:space="preserve">    Програми.                                                 роботи та взаємодії з </w:t>
      </w:r>
    </w:p>
    <w:p w:rsidR="00ED30B5" w:rsidRPr="003B4F77" w:rsidRDefault="00ED30B5" w:rsidP="00ED30B5">
      <w:pPr>
        <w:spacing w:line="300" w:lineRule="exact"/>
        <w:rPr>
          <w:rFonts w:ascii="Times New Roman" w:hAnsi="Times New Roman"/>
          <w:sz w:val="24"/>
          <w:szCs w:val="24"/>
        </w:rPr>
      </w:pPr>
      <w:r w:rsidRPr="003B4F77">
        <w:rPr>
          <w:rFonts w:ascii="Times New Roman" w:hAnsi="Times New Roman"/>
          <w:sz w:val="24"/>
          <w:szCs w:val="24"/>
        </w:rPr>
        <w:t xml:space="preserve">                                                                       правоохоронними органами, відділ</w:t>
      </w:r>
    </w:p>
    <w:p w:rsidR="00ED30B5" w:rsidRPr="003B4F77" w:rsidRDefault="00ED30B5" w:rsidP="00ED30B5">
      <w:pPr>
        <w:spacing w:line="300" w:lineRule="exact"/>
        <w:rPr>
          <w:rFonts w:ascii="Times New Roman" w:hAnsi="Times New Roman"/>
          <w:sz w:val="24"/>
          <w:szCs w:val="24"/>
        </w:rPr>
      </w:pPr>
      <w:r w:rsidRPr="003B4F77">
        <w:rPr>
          <w:rFonts w:ascii="Times New Roman" w:hAnsi="Times New Roman"/>
          <w:sz w:val="24"/>
          <w:szCs w:val="24"/>
        </w:rPr>
        <w:t xml:space="preserve">                                                                       інформаційно-аналітичного </w:t>
      </w:r>
    </w:p>
    <w:p w:rsidR="00ED30B5" w:rsidRPr="003B4F77" w:rsidRDefault="00ED30B5" w:rsidP="00ED30B5">
      <w:pPr>
        <w:spacing w:line="300" w:lineRule="exact"/>
        <w:rPr>
          <w:rFonts w:ascii="Times New Roman" w:hAnsi="Times New Roman"/>
          <w:sz w:val="24"/>
          <w:szCs w:val="24"/>
        </w:rPr>
      </w:pPr>
      <w:r w:rsidRPr="003B4F77">
        <w:rPr>
          <w:rFonts w:ascii="Times New Roman" w:hAnsi="Times New Roman"/>
          <w:sz w:val="24"/>
          <w:szCs w:val="24"/>
        </w:rPr>
        <w:t xml:space="preserve">                                                                       забезпечення</w:t>
      </w:r>
    </w:p>
    <w:p w:rsidR="00ED30B5" w:rsidRPr="003B4F77" w:rsidRDefault="00ED30B5" w:rsidP="00ED30B5">
      <w:pPr>
        <w:spacing w:before="240" w:line="300" w:lineRule="exact"/>
        <w:ind w:left="4950" w:hanging="4950"/>
        <w:rPr>
          <w:rFonts w:ascii="Times New Roman" w:hAnsi="Times New Roman"/>
          <w:sz w:val="24"/>
          <w:szCs w:val="24"/>
        </w:rPr>
      </w:pPr>
      <w:r w:rsidRPr="003B4F77">
        <w:rPr>
          <w:rFonts w:ascii="Times New Roman" w:hAnsi="Times New Roman"/>
          <w:sz w:val="24"/>
          <w:szCs w:val="24"/>
        </w:rPr>
        <w:t>4. Учасники Програми</w:t>
      </w:r>
      <w:r w:rsidRPr="003B4F77">
        <w:rPr>
          <w:rFonts w:ascii="Times New Roman" w:hAnsi="Times New Roman"/>
          <w:sz w:val="24"/>
          <w:szCs w:val="24"/>
        </w:rPr>
        <w:tab/>
      </w:r>
      <w:r w:rsidRPr="003B4F77">
        <w:rPr>
          <w:rFonts w:ascii="Times New Roman" w:hAnsi="Times New Roman"/>
          <w:sz w:val="24"/>
          <w:szCs w:val="24"/>
        </w:rPr>
        <w:tab/>
        <w:t>Структурні підрозділи виконавчого комітету Обухівської міської ради.</w:t>
      </w:r>
    </w:p>
    <w:p w:rsidR="00ED30B5" w:rsidRPr="003B4F77" w:rsidRDefault="00ED30B5" w:rsidP="00ED30B5">
      <w:pPr>
        <w:spacing w:before="240" w:line="300" w:lineRule="exact"/>
        <w:jc w:val="both"/>
        <w:rPr>
          <w:rFonts w:ascii="Times New Roman" w:hAnsi="Times New Roman"/>
          <w:sz w:val="24"/>
          <w:szCs w:val="24"/>
        </w:rPr>
      </w:pPr>
      <w:r w:rsidRPr="003B4F77">
        <w:rPr>
          <w:rFonts w:ascii="Times New Roman" w:hAnsi="Times New Roman"/>
          <w:sz w:val="24"/>
          <w:szCs w:val="24"/>
        </w:rPr>
        <w:t>5. Термін реалізації Програми</w:t>
      </w:r>
      <w:r w:rsidRPr="003B4F77">
        <w:rPr>
          <w:rFonts w:ascii="Times New Roman" w:hAnsi="Times New Roman"/>
          <w:sz w:val="24"/>
          <w:szCs w:val="24"/>
        </w:rPr>
        <w:tab/>
      </w:r>
      <w:r w:rsidRPr="003B4F77">
        <w:rPr>
          <w:rFonts w:ascii="Times New Roman" w:hAnsi="Times New Roman"/>
          <w:sz w:val="24"/>
          <w:szCs w:val="24"/>
        </w:rPr>
        <w:tab/>
        <w:t xml:space="preserve">         2018 – 2019 роки.</w:t>
      </w:r>
    </w:p>
    <w:p w:rsidR="00ED30B5" w:rsidRPr="003B4F77" w:rsidRDefault="00ED30B5" w:rsidP="00ED30B5">
      <w:pPr>
        <w:spacing w:before="240" w:line="300" w:lineRule="exact"/>
        <w:jc w:val="both"/>
        <w:rPr>
          <w:rFonts w:ascii="Times New Roman" w:hAnsi="Times New Roman"/>
          <w:sz w:val="24"/>
          <w:szCs w:val="24"/>
        </w:rPr>
      </w:pPr>
    </w:p>
    <w:p w:rsidR="00ED30B5" w:rsidRPr="003B4F77" w:rsidRDefault="00ED30B5" w:rsidP="00ED30B5">
      <w:pPr>
        <w:spacing w:line="300" w:lineRule="exact"/>
        <w:rPr>
          <w:rFonts w:ascii="Times New Roman" w:hAnsi="Times New Roman"/>
          <w:sz w:val="24"/>
          <w:szCs w:val="24"/>
        </w:rPr>
      </w:pPr>
      <w:r w:rsidRPr="003B4F77">
        <w:rPr>
          <w:rFonts w:ascii="Times New Roman" w:hAnsi="Times New Roman"/>
          <w:sz w:val="24"/>
          <w:szCs w:val="24"/>
        </w:rPr>
        <w:t>6. Загальний обсяг фінансових</w:t>
      </w:r>
      <w:r w:rsidRPr="003B4F77">
        <w:rPr>
          <w:rFonts w:ascii="Times New Roman" w:hAnsi="Times New Roman"/>
          <w:sz w:val="24"/>
          <w:szCs w:val="24"/>
        </w:rPr>
        <w:tab/>
      </w:r>
      <w:r w:rsidRPr="003B4F77">
        <w:rPr>
          <w:rFonts w:ascii="Times New Roman" w:hAnsi="Times New Roman"/>
          <w:sz w:val="24"/>
          <w:szCs w:val="24"/>
        </w:rPr>
        <w:tab/>
        <w:t>Фінансування Програми здійснюється</w:t>
      </w:r>
    </w:p>
    <w:p w:rsidR="00ED30B5" w:rsidRPr="003B4F77" w:rsidRDefault="00ED30B5" w:rsidP="00ED30B5">
      <w:pPr>
        <w:spacing w:line="300" w:lineRule="exact"/>
        <w:ind w:left="4956" w:hanging="4671"/>
        <w:rPr>
          <w:rFonts w:ascii="Times New Roman" w:hAnsi="Times New Roman"/>
          <w:sz w:val="24"/>
          <w:szCs w:val="24"/>
        </w:rPr>
      </w:pPr>
      <w:r w:rsidRPr="003B4F77">
        <w:rPr>
          <w:rFonts w:ascii="Times New Roman" w:hAnsi="Times New Roman"/>
          <w:sz w:val="24"/>
          <w:szCs w:val="24"/>
        </w:rPr>
        <w:t xml:space="preserve">ресурсів, необхідних для </w:t>
      </w:r>
      <w:r w:rsidRPr="003B4F77">
        <w:rPr>
          <w:rFonts w:ascii="Times New Roman" w:hAnsi="Times New Roman"/>
          <w:sz w:val="24"/>
          <w:szCs w:val="24"/>
        </w:rPr>
        <w:tab/>
        <w:t>за рахунок коштів державного, обласного та міського</w:t>
      </w:r>
    </w:p>
    <w:p w:rsidR="00ED30B5" w:rsidRPr="003B4F77" w:rsidRDefault="00ED30B5" w:rsidP="00ED30B5">
      <w:pPr>
        <w:spacing w:line="300" w:lineRule="exact"/>
        <w:ind w:left="4956" w:hanging="4671"/>
        <w:rPr>
          <w:rFonts w:ascii="Times New Roman" w:hAnsi="Times New Roman"/>
          <w:sz w:val="24"/>
          <w:szCs w:val="24"/>
        </w:rPr>
      </w:pPr>
      <w:r w:rsidRPr="003B4F77">
        <w:rPr>
          <w:rFonts w:ascii="Times New Roman" w:hAnsi="Times New Roman"/>
          <w:sz w:val="24"/>
          <w:szCs w:val="24"/>
        </w:rPr>
        <w:t>реалізації Програми                                бюджетів у межах видатків,</w:t>
      </w:r>
    </w:p>
    <w:p w:rsidR="00ED30B5" w:rsidRPr="003B4F77" w:rsidRDefault="00ED30B5" w:rsidP="00ED30B5">
      <w:pPr>
        <w:spacing w:line="300" w:lineRule="exact"/>
        <w:ind w:left="4956" w:hanging="4671"/>
        <w:rPr>
          <w:rFonts w:ascii="Times New Roman" w:hAnsi="Times New Roman"/>
          <w:sz w:val="24"/>
          <w:szCs w:val="24"/>
        </w:rPr>
      </w:pPr>
      <w:r w:rsidRPr="003B4F77">
        <w:rPr>
          <w:rFonts w:ascii="Times New Roman" w:hAnsi="Times New Roman"/>
          <w:sz w:val="24"/>
          <w:szCs w:val="24"/>
        </w:rPr>
        <w:t xml:space="preserve"> </w:t>
      </w:r>
      <w:r w:rsidRPr="003B4F77">
        <w:rPr>
          <w:rFonts w:ascii="Times New Roman" w:hAnsi="Times New Roman"/>
          <w:sz w:val="24"/>
          <w:szCs w:val="24"/>
        </w:rPr>
        <w:tab/>
        <w:t xml:space="preserve">передбачених головним розпорядникам бюджетних  коштів, та відповідальним за виконання заходів завдань Програми, а також інших джерел, що не заборонені законом.    </w:t>
      </w:r>
      <w:r w:rsidRPr="003B4F77">
        <w:rPr>
          <w:rFonts w:ascii="Times New Roman" w:hAnsi="Times New Roman"/>
          <w:sz w:val="24"/>
          <w:szCs w:val="24"/>
        </w:rPr>
        <w:tab/>
      </w:r>
    </w:p>
    <w:p w:rsidR="00ED30B5" w:rsidRPr="003B4F77" w:rsidRDefault="00ED30B5" w:rsidP="00ED30B5">
      <w:pPr>
        <w:spacing w:line="300" w:lineRule="exact"/>
        <w:ind w:left="4956" w:hanging="4671"/>
        <w:rPr>
          <w:rFonts w:ascii="Times New Roman" w:hAnsi="Times New Roman"/>
          <w:sz w:val="24"/>
          <w:szCs w:val="24"/>
        </w:rPr>
      </w:pPr>
    </w:p>
    <w:p w:rsidR="00ED30B5" w:rsidRPr="003B4F77" w:rsidRDefault="00ED30B5" w:rsidP="00ED30B5">
      <w:pPr>
        <w:spacing w:line="300" w:lineRule="exact"/>
        <w:ind w:left="4956" w:hanging="4671"/>
        <w:rPr>
          <w:rFonts w:ascii="Times New Roman" w:hAnsi="Times New Roman"/>
          <w:sz w:val="24"/>
          <w:szCs w:val="24"/>
        </w:rPr>
      </w:pPr>
    </w:p>
    <w:p w:rsidR="00ED30B5" w:rsidRPr="003B4F77" w:rsidRDefault="00ED30B5" w:rsidP="00ED30B5">
      <w:pPr>
        <w:jc w:val="center"/>
        <w:rPr>
          <w:rFonts w:ascii="Times New Roman" w:hAnsi="Times New Roman"/>
          <w:sz w:val="24"/>
          <w:szCs w:val="24"/>
        </w:rPr>
      </w:pPr>
    </w:p>
    <w:p w:rsidR="00ED30B5" w:rsidRPr="003B4F77" w:rsidRDefault="00ED30B5" w:rsidP="00ED30B5">
      <w:pPr>
        <w:jc w:val="center"/>
        <w:rPr>
          <w:rFonts w:ascii="Times New Roman" w:hAnsi="Times New Roman"/>
          <w:sz w:val="24"/>
          <w:szCs w:val="24"/>
        </w:rPr>
      </w:pPr>
      <w:r w:rsidRPr="003B4F77">
        <w:rPr>
          <w:rFonts w:ascii="Times New Roman" w:hAnsi="Times New Roman"/>
          <w:b/>
          <w:sz w:val="24"/>
          <w:szCs w:val="24"/>
        </w:rPr>
        <w:t>І. Мета Програми</w:t>
      </w:r>
    </w:p>
    <w:p w:rsidR="00ED30B5" w:rsidRPr="003B4F77" w:rsidRDefault="00ED30B5" w:rsidP="00ED30B5">
      <w:pPr>
        <w:jc w:val="center"/>
        <w:rPr>
          <w:rFonts w:ascii="Times New Roman" w:hAnsi="Times New Roman"/>
          <w:sz w:val="24"/>
          <w:szCs w:val="24"/>
        </w:rPr>
      </w:pPr>
    </w:p>
    <w:p w:rsidR="00ED30B5" w:rsidRPr="003B4F77" w:rsidRDefault="00ED30B5" w:rsidP="00ED30B5">
      <w:pPr>
        <w:ind w:firstLine="851"/>
        <w:jc w:val="both"/>
        <w:rPr>
          <w:rFonts w:ascii="Times New Roman" w:hAnsi="Times New Roman"/>
          <w:sz w:val="24"/>
          <w:szCs w:val="24"/>
        </w:rPr>
      </w:pPr>
      <w:r w:rsidRPr="003B4F77">
        <w:rPr>
          <w:rStyle w:val="FontStyle22"/>
          <w:sz w:val="24"/>
          <w:szCs w:val="24"/>
          <w:lang w:eastAsia="uk-UA"/>
        </w:rPr>
        <w:t xml:space="preserve">Метою </w:t>
      </w:r>
      <w:r w:rsidRPr="003B4F77">
        <w:rPr>
          <w:rFonts w:ascii="Times New Roman" w:hAnsi="Times New Roman"/>
          <w:sz w:val="24"/>
          <w:szCs w:val="24"/>
          <w:lang w:eastAsia="uk-UA"/>
        </w:rPr>
        <w:t xml:space="preserve">Програми </w:t>
      </w:r>
      <w:r w:rsidRPr="003B4F77">
        <w:rPr>
          <w:rFonts w:ascii="Times New Roman" w:hAnsi="Times New Roman"/>
          <w:bCs/>
          <w:spacing w:val="10"/>
          <w:sz w:val="24"/>
          <w:szCs w:val="24"/>
        </w:rPr>
        <w:t>щодо запобігання і протидії корупції</w:t>
      </w:r>
      <w:r w:rsidRPr="003B4F77">
        <w:rPr>
          <w:rFonts w:ascii="Times New Roman" w:hAnsi="Times New Roman"/>
          <w:sz w:val="24"/>
          <w:szCs w:val="24"/>
          <w:lang w:eastAsia="uk-UA"/>
        </w:rPr>
        <w:t xml:space="preserve"> </w:t>
      </w:r>
      <w:r w:rsidRPr="003B4F77">
        <w:rPr>
          <w:rStyle w:val="FontStyle22"/>
          <w:sz w:val="24"/>
          <w:szCs w:val="24"/>
          <w:lang w:eastAsia="uk-UA"/>
        </w:rPr>
        <w:t>(далі - Програма) є впровадження механізмів ліквідації корупції на території Обухівської міської ради  відповідно до Закону України  від 14.10.2014 року  № 1700-</w:t>
      </w:r>
      <w:r w:rsidRPr="003B4F77">
        <w:rPr>
          <w:rStyle w:val="FontStyle22"/>
          <w:sz w:val="24"/>
          <w:szCs w:val="24"/>
          <w:lang w:val="en-US" w:eastAsia="uk-UA"/>
        </w:rPr>
        <w:t>VII</w:t>
      </w:r>
      <w:r w:rsidRPr="003B4F77">
        <w:rPr>
          <w:rStyle w:val="FontStyle22"/>
          <w:sz w:val="24"/>
          <w:szCs w:val="24"/>
          <w:lang w:eastAsia="uk-UA"/>
        </w:rPr>
        <w:t xml:space="preserve"> </w:t>
      </w:r>
      <w:proofErr w:type="spellStart"/>
      <w:r w:rsidRPr="003B4F77">
        <w:rPr>
          <w:rStyle w:val="FontStyle22"/>
          <w:sz w:val="24"/>
          <w:szCs w:val="24"/>
          <w:lang w:eastAsia="uk-UA"/>
        </w:rPr>
        <w:t>“Про</w:t>
      </w:r>
      <w:proofErr w:type="spellEnd"/>
      <w:r w:rsidRPr="003B4F77">
        <w:rPr>
          <w:rStyle w:val="FontStyle22"/>
          <w:sz w:val="24"/>
          <w:szCs w:val="24"/>
          <w:lang w:eastAsia="uk-UA"/>
        </w:rPr>
        <w:t xml:space="preserve"> запобігання </w:t>
      </w:r>
      <w:proofErr w:type="spellStart"/>
      <w:r w:rsidRPr="003B4F77">
        <w:rPr>
          <w:rStyle w:val="FontStyle22"/>
          <w:sz w:val="24"/>
          <w:szCs w:val="24"/>
          <w:lang w:eastAsia="uk-UA"/>
        </w:rPr>
        <w:t>корупції”</w:t>
      </w:r>
      <w:proofErr w:type="spellEnd"/>
      <w:r w:rsidRPr="003B4F77">
        <w:rPr>
          <w:rStyle w:val="FontStyle22"/>
          <w:sz w:val="24"/>
          <w:szCs w:val="24"/>
          <w:lang w:eastAsia="uk-UA"/>
        </w:rPr>
        <w:t>, розпорядження Кабінету Міністрів України від 23.08.2017 р. №576-р «Про схвалення Стратегії комунікацій у сфері запобігання та протидії корупції»</w:t>
      </w:r>
      <w:r w:rsidRPr="003B4F77">
        <w:rPr>
          <w:rFonts w:ascii="Times New Roman" w:hAnsi="Times New Roman"/>
          <w:sz w:val="24"/>
          <w:szCs w:val="24"/>
        </w:rPr>
        <w:t xml:space="preserve">, а також  створення ефективної загальноміської системи запобігання та протидії корупції на основі нових засад формування та реалізації  антикорупційної політики, а також впровадження механізмів зменшення рівня корупції в місті шляхом усунення передумов її виникнення через впровадження превентивних заходів, зміцнення  законності, а також формування у </w:t>
      </w:r>
      <w:proofErr w:type="spellStart"/>
      <w:r w:rsidRPr="003B4F77">
        <w:rPr>
          <w:rFonts w:ascii="Times New Roman" w:hAnsi="Times New Roman"/>
          <w:sz w:val="24"/>
          <w:szCs w:val="24"/>
        </w:rPr>
        <w:t>суспільстві-</w:t>
      </w:r>
      <w:proofErr w:type="spellEnd"/>
      <w:r w:rsidRPr="003B4F77">
        <w:rPr>
          <w:rFonts w:ascii="Times New Roman" w:hAnsi="Times New Roman"/>
          <w:sz w:val="24"/>
          <w:szCs w:val="24"/>
        </w:rPr>
        <w:t xml:space="preserve"> серед громадськості міста нетерпимого, негативного ставлення до корупції як суспільно небезпечного явища за допомогою спільних зусиль органів місцевого самоврядування  та громадських структур</w:t>
      </w:r>
    </w:p>
    <w:p w:rsidR="00ED30B5" w:rsidRPr="003B4F77" w:rsidRDefault="00ED30B5" w:rsidP="00ED30B5">
      <w:pPr>
        <w:ind w:firstLine="851"/>
        <w:jc w:val="both"/>
        <w:rPr>
          <w:rFonts w:ascii="Times New Roman" w:hAnsi="Times New Roman"/>
          <w:sz w:val="24"/>
          <w:szCs w:val="24"/>
        </w:rPr>
      </w:pPr>
    </w:p>
    <w:p w:rsidR="00ED30B5" w:rsidRPr="003B4F77" w:rsidRDefault="00ED30B5" w:rsidP="00ED30B5">
      <w:pPr>
        <w:pStyle w:val="Style11"/>
        <w:widowControl/>
        <w:numPr>
          <w:ilvl w:val="0"/>
          <w:numId w:val="1"/>
        </w:numPr>
        <w:spacing w:line="240" w:lineRule="auto"/>
        <w:ind w:left="1620" w:hanging="540"/>
      </w:pPr>
      <w:r w:rsidRPr="003B4F77">
        <w:rPr>
          <w:rStyle w:val="FontStyle23"/>
          <w:lang w:val="uk-UA" w:eastAsia="uk-UA"/>
        </w:rPr>
        <w:t xml:space="preserve"> Основні завдання Програми</w:t>
      </w:r>
    </w:p>
    <w:p w:rsidR="00ED30B5" w:rsidRPr="003B4F77" w:rsidRDefault="00ED30B5" w:rsidP="00ED30B5">
      <w:pPr>
        <w:pStyle w:val="Style11"/>
        <w:widowControl/>
        <w:spacing w:line="240" w:lineRule="auto"/>
        <w:ind w:left="720"/>
      </w:pP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1.Ефективний обмін інформацією між  органами місцевого самоврядування  та суспільством у цілому шляхом:</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забезпечення належного рівня координації та кооперації  органів місцевого самоврядування  у здійсненні антикорупційних комунікацій, що забезпечить належну підтримку антикорупційної реформи, сприятиме раціональному використанню наявних ресурсів та дасть можливість оптимізувати витрати з  міського бюджету на здійснення відповідних заходів;</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об’єднання зусиль  органів місцевого самоврядування, представників бізнесу, міжнародних організацій та представництв, засобів масової інформації та інститутів громадянського суспільства для:</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 xml:space="preserve">- забезпечення суспільства достатнім обсягом інформації щодо поняття </w:t>
      </w:r>
      <w:proofErr w:type="spellStart"/>
      <w:r w:rsidRPr="003B4F77">
        <w:rPr>
          <w:rFonts w:ascii="Times New Roman" w:hAnsi="Times New Roman"/>
          <w:color w:val="000000"/>
          <w:sz w:val="24"/>
          <w:szCs w:val="24"/>
        </w:rPr>
        <w:t>“корупція”</w:t>
      </w:r>
      <w:proofErr w:type="spellEnd"/>
      <w:r w:rsidRPr="003B4F77">
        <w:rPr>
          <w:rFonts w:ascii="Times New Roman" w:hAnsi="Times New Roman"/>
          <w:color w:val="000000"/>
          <w:sz w:val="24"/>
          <w:szCs w:val="24"/>
        </w:rPr>
        <w:t>, її видів та форм, а також щодо шкоди, якої вона завдає суспільству в цілому, кожному окремому громадянину та майбутнім поколінням; стратегії, політики та операційних планів у сфері запобігання та протидії корупції; перебігу антикорупційної реформи, досягнутих результатів та реальних змін для суспільства на сьогодні та в майбутньому; наявних та доступних інструментів та механізмів боротьби з корупцією;</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 формування іміджу міської ради та виконавчого комітету, що ефективно бореться з корупцією, шляхом:</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 забезпечення регулярної та системної антикорупційної комунікації щодо виконання  зобов’язань у сфері запобігання та протидії корупції;</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 постійного підвищення інституційної спроможності органів місцевого самоврядування у реалізації антикорупційних комунікацій, зокрема, шляхом навчання та, застосування сучасних каналів комунікацій;</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 забезпечення доступу до суспільно важливої інформації для забезпечення прозорості діяльності  органів місцевого самоврядування , посилення громадського контролю за діяльністю  органів місцевого самоврядування та окремих посадових осіб;</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 створення комплексної системи моніторингу суспільної думки та публічних консультацій з метою регулярного отримання інформації щодо оцінки рівня поінформованості громади про діяльність міської ради та виконавчого комітету , у тому числі фінансову;</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2.Формування довіри до міської антикорупційної політики та загальної підтримки антикорупційної реформи шляхом:</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запровадження системи публічних консультацій та обговорень діяльності у сфері запобігання та протидії корупції, відповідних планів та програм;</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lastRenderedPageBreak/>
        <w:t>інформування про кожну швидку перемогу, кожну позитивну зміну, у тому числі про позитивну динаміку у рівні сприйняття корупції суспільством;</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ініціювання та широке висвітлення спільних з громадськістю ініціатив у сфері запобігання та протидії корупції;</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інформування про реагування на скарги, інші звернення громадян та представників бізнесу у частині вчинення корупційних дій щодо них або інших суб’єктів;</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 xml:space="preserve">3.Формування принципу </w:t>
      </w:r>
      <w:proofErr w:type="spellStart"/>
      <w:r w:rsidRPr="003B4F77">
        <w:rPr>
          <w:rFonts w:ascii="Times New Roman" w:hAnsi="Times New Roman"/>
          <w:color w:val="000000"/>
          <w:sz w:val="24"/>
          <w:szCs w:val="24"/>
        </w:rPr>
        <w:t>“нульової</w:t>
      </w:r>
      <w:proofErr w:type="spellEnd"/>
      <w:r w:rsidRPr="003B4F77">
        <w:rPr>
          <w:rFonts w:ascii="Times New Roman" w:hAnsi="Times New Roman"/>
          <w:color w:val="000000"/>
          <w:sz w:val="24"/>
          <w:szCs w:val="24"/>
        </w:rPr>
        <w:t xml:space="preserve"> </w:t>
      </w:r>
      <w:proofErr w:type="spellStart"/>
      <w:r w:rsidRPr="003B4F77">
        <w:rPr>
          <w:rFonts w:ascii="Times New Roman" w:hAnsi="Times New Roman"/>
          <w:color w:val="000000"/>
          <w:sz w:val="24"/>
          <w:szCs w:val="24"/>
        </w:rPr>
        <w:t>толерантності”</w:t>
      </w:r>
      <w:proofErr w:type="spellEnd"/>
      <w:r w:rsidRPr="003B4F77">
        <w:rPr>
          <w:rFonts w:ascii="Times New Roman" w:hAnsi="Times New Roman"/>
          <w:color w:val="000000"/>
          <w:sz w:val="24"/>
          <w:szCs w:val="24"/>
        </w:rPr>
        <w:t xml:space="preserve"> до корупції у громаді шляхом:</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об’єднання зусиль  органів місцевого самоврядування, представників бізнесу, міжнародних організацій та представництв, засобів масової інформації та інститутів громадянського суспільства для проведення соціальних комунікаційних кампаній, спрямованих на зміну поведінкових моделей у суспільстві, а саме зменшення персональної мотивації громадян, підприємців та посадових осіб  органів місцевого самоврядування  брати участь у корупційних діях та заохочення до повідомлення про корупційні та пов’язані з корупцією правопорушення відповідним державним органам;</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участь  закладів освіти у  навчальних програмах та курсах, що спрямовані на виховання принципів доброчесності та нульової толерантності до корупції учнів та студентів;</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забезпечення принципів доброчесності на службі в органах місцевого самоврядування, забезпечення відповідного моніторингу та покарання за порушення таких принципів;</w:t>
      </w:r>
    </w:p>
    <w:p w:rsidR="00ED30B5" w:rsidRPr="003B4F77" w:rsidRDefault="00ED30B5" w:rsidP="00ED30B5">
      <w:pPr>
        <w:pStyle w:val="Style6"/>
        <w:widowControl/>
        <w:spacing w:line="240" w:lineRule="auto"/>
        <w:ind w:firstLine="709"/>
        <w:rPr>
          <w:color w:val="000000"/>
          <w:lang w:val="uk-UA" w:eastAsia="ru-RU"/>
        </w:rPr>
      </w:pPr>
      <w:r w:rsidRPr="003B4F77">
        <w:rPr>
          <w:color w:val="000000"/>
          <w:lang w:val="hr-HR" w:eastAsia="ru-RU"/>
        </w:rPr>
        <w:t>створення комплексної системи моніторингу суспільної думки</w:t>
      </w:r>
      <w:r w:rsidRPr="003B4F77">
        <w:rPr>
          <w:color w:val="000000"/>
          <w:lang w:val="uk-UA" w:eastAsia="ru-RU"/>
        </w:rPr>
        <w:t xml:space="preserve"> у громаді</w:t>
      </w:r>
      <w:r w:rsidRPr="003B4F77">
        <w:rPr>
          <w:color w:val="000000"/>
          <w:lang w:val="hr-HR" w:eastAsia="ru-RU"/>
        </w:rPr>
        <w:t xml:space="preserve"> з метою регулярного отримання інформації щодо оцінки сприйняття корупції , толерантності до корупційних дій та готовності активно протидіяти корупції</w:t>
      </w:r>
      <w:r w:rsidRPr="003B4F77">
        <w:rPr>
          <w:color w:val="000000"/>
          <w:lang w:val="uk-UA" w:eastAsia="ru-RU"/>
        </w:rPr>
        <w:t xml:space="preserve"> </w:t>
      </w:r>
    </w:p>
    <w:p w:rsidR="00ED30B5" w:rsidRPr="003B4F77" w:rsidRDefault="00ED30B5" w:rsidP="00ED30B5">
      <w:pPr>
        <w:pStyle w:val="Style6"/>
        <w:widowControl/>
        <w:spacing w:line="240" w:lineRule="auto"/>
        <w:ind w:firstLine="709"/>
        <w:rPr>
          <w:color w:val="000000"/>
          <w:lang w:val="uk-UA" w:eastAsia="ru-RU"/>
        </w:rPr>
      </w:pPr>
    </w:p>
    <w:p w:rsidR="00ED30B5" w:rsidRPr="003B4F77" w:rsidRDefault="00ED30B5" w:rsidP="00ED30B5">
      <w:pPr>
        <w:pStyle w:val="Style6"/>
        <w:widowControl/>
        <w:numPr>
          <w:ilvl w:val="0"/>
          <w:numId w:val="1"/>
        </w:numPr>
        <w:spacing w:line="240" w:lineRule="auto"/>
        <w:rPr>
          <w:b/>
          <w:lang w:val="uk-UA"/>
        </w:rPr>
      </w:pPr>
      <w:r w:rsidRPr="003B4F77">
        <w:rPr>
          <w:b/>
          <w:lang w:val="uk-UA"/>
        </w:rPr>
        <w:t>Ключові принципи та підходи до реалізації Програми</w:t>
      </w:r>
    </w:p>
    <w:p w:rsidR="00ED30B5" w:rsidRPr="003B4F77" w:rsidRDefault="00ED30B5" w:rsidP="00ED30B5">
      <w:pPr>
        <w:pStyle w:val="Style6"/>
        <w:widowControl/>
        <w:spacing w:line="240" w:lineRule="auto"/>
        <w:ind w:firstLine="709"/>
        <w:rPr>
          <w:b/>
          <w:lang w:val="uk-UA"/>
        </w:rPr>
      </w:pP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Для досягнення цілей Програми  необхідно дотримуватися таких принципів та підходів у провадженні антикорупційних комунікацій.</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i/>
          <w:iCs/>
          <w:color w:val="000000"/>
          <w:sz w:val="24"/>
          <w:szCs w:val="24"/>
        </w:rPr>
        <w:t>Комплексність</w:t>
      </w:r>
      <w:r w:rsidRPr="003B4F77">
        <w:rPr>
          <w:rFonts w:ascii="Times New Roman" w:hAnsi="Times New Roman"/>
          <w:color w:val="000000"/>
          <w:sz w:val="24"/>
          <w:szCs w:val="24"/>
        </w:rPr>
        <w:t>. У процесі антикорупційних комунікацій необхідно висвітлювати комплекс тем - від  питань національного значення до конкретних ініціатив окремих  органів місцевого самоврядування, враховуючи при цьому позиції  інших заінтересованих сторін. Зазначене дасть змогу формувати повну картину реалізації антикорупційної програми.</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i/>
          <w:iCs/>
          <w:color w:val="000000"/>
          <w:sz w:val="24"/>
          <w:szCs w:val="24"/>
        </w:rPr>
        <w:t>Послідовність</w:t>
      </w:r>
      <w:r w:rsidRPr="003B4F77">
        <w:rPr>
          <w:rFonts w:ascii="Times New Roman" w:hAnsi="Times New Roman"/>
          <w:color w:val="000000"/>
          <w:sz w:val="24"/>
          <w:szCs w:val="24"/>
        </w:rPr>
        <w:t>. Окремі інформаційні повідомлення необхідно вибудовувати у цілісну та логічну історію, що комплексно описує розвиток подій за окремим питанням або темою.</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proofErr w:type="spellStart"/>
      <w:r w:rsidRPr="003B4F77">
        <w:rPr>
          <w:rFonts w:ascii="Times New Roman" w:hAnsi="Times New Roman"/>
          <w:i/>
          <w:iCs/>
          <w:color w:val="000000"/>
          <w:sz w:val="24"/>
          <w:szCs w:val="24"/>
        </w:rPr>
        <w:t>Інклюзивність</w:t>
      </w:r>
      <w:proofErr w:type="spellEnd"/>
      <w:r w:rsidRPr="003B4F77">
        <w:rPr>
          <w:rFonts w:ascii="Times New Roman" w:hAnsi="Times New Roman"/>
          <w:color w:val="000000"/>
          <w:sz w:val="24"/>
          <w:szCs w:val="24"/>
        </w:rPr>
        <w:t xml:space="preserve">. До комунікацій необхідно залучати широке коло учасників, коли це стосується обігу інформації між  органами місцевого самоврядування та зовнішніми споживачами. Існує декілька принципів </w:t>
      </w:r>
      <w:proofErr w:type="spellStart"/>
      <w:r w:rsidRPr="003B4F77">
        <w:rPr>
          <w:rFonts w:ascii="Times New Roman" w:hAnsi="Times New Roman"/>
          <w:color w:val="000000"/>
          <w:sz w:val="24"/>
          <w:szCs w:val="24"/>
        </w:rPr>
        <w:t>інклюзивності</w:t>
      </w:r>
      <w:proofErr w:type="spellEnd"/>
      <w:r w:rsidRPr="003B4F77">
        <w:rPr>
          <w:rFonts w:ascii="Times New Roman" w:hAnsi="Times New Roman"/>
          <w:color w:val="000000"/>
          <w:sz w:val="24"/>
          <w:szCs w:val="24"/>
        </w:rPr>
        <w:t>, яких слід дотримуватися в антикорупційних комунікаціях:</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антикорупційні комунікації повинні бути спрямовані на всі важливі цільові аудиторії і охоплювати всіх членів територіальної громади;</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у антикорупційних комунікаціях повинні брати участь всі підрозділи , діяльність яких пов’язана з високими корупційними ризиками.</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i/>
          <w:iCs/>
          <w:color w:val="000000"/>
          <w:sz w:val="24"/>
          <w:szCs w:val="24"/>
        </w:rPr>
        <w:t>Активність</w:t>
      </w:r>
      <w:r w:rsidRPr="003B4F77">
        <w:rPr>
          <w:rFonts w:ascii="Times New Roman" w:hAnsi="Times New Roman"/>
          <w:color w:val="000000"/>
          <w:sz w:val="24"/>
          <w:szCs w:val="24"/>
        </w:rPr>
        <w:t>. Органи місцевого самоврядування  повинні не лише реагувати на інформаційні запити суспільства, які зазвичай мають негативне забарвлення, а бути ініціаторами антикорупційних комунікацій. Активний підхід дозволить запобігати розвитку негативних сценаріїв та сприяти вирішенню потенційно конфліктних ситуацій в антикорупційній діяльності.</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i/>
          <w:iCs/>
          <w:color w:val="000000"/>
          <w:sz w:val="24"/>
          <w:szCs w:val="24"/>
        </w:rPr>
        <w:t>Відкритість</w:t>
      </w:r>
      <w:r w:rsidRPr="003B4F77">
        <w:rPr>
          <w:rFonts w:ascii="Times New Roman" w:hAnsi="Times New Roman"/>
          <w:color w:val="000000"/>
          <w:sz w:val="24"/>
          <w:szCs w:val="24"/>
        </w:rPr>
        <w:t>. Відкритість  органів місцевого самоврядування  до запитів засобів масової інформації та комунікацій із суспільством сприяють підвищенню ефективності обміну інформацією та створенню підґрунтя для діалогу і спільних антикорупційних ініціатив.</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i/>
          <w:iCs/>
          <w:color w:val="000000"/>
          <w:sz w:val="24"/>
          <w:szCs w:val="24"/>
        </w:rPr>
        <w:lastRenderedPageBreak/>
        <w:t>Чесність/неупередженість</w:t>
      </w:r>
      <w:r w:rsidRPr="003B4F77">
        <w:rPr>
          <w:rFonts w:ascii="Times New Roman" w:hAnsi="Times New Roman"/>
          <w:color w:val="000000"/>
          <w:sz w:val="24"/>
          <w:szCs w:val="24"/>
        </w:rPr>
        <w:t>. Поширення об’єктивної та неупередженої інформації навіть у разі, коли це стосується проблемних питань, запобігання появі неправдивих версій подій, підвищення рівня довіри до влади та підтримка антикорупційної діяльності.</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i/>
          <w:iCs/>
          <w:color w:val="000000"/>
          <w:sz w:val="24"/>
          <w:szCs w:val="24"/>
        </w:rPr>
        <w:t>Доступність</w:t>
      </w:r>
      <w:r w:rsidRPr="003B4F77">
        <w:rPr>
          <w:rFonts w:ascii="Times New Roman" w:hAnsi="Times New Roman"/>
          <w:color w:val="000000"/>
          <w:sz w:val="24"/>
          <w:szCs w:val="24"/>
        </w:rPr>
        <w:t>. Інформація щодо перебігу  антикорупційної діяльності органів місцевого самоврядування повинна бути доступною для широкого кола цільової аудиторії з точки зору розміщення на відповідних ресурсах і за змістом.</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i/>
          <w:iCs/>
          <w:color w:val="000000"/>
          <w:sz w:val="24"/>
          <w:szCs w:val="24"/>
        </w:rPr>
        <w:t>Збалансованість</w:t>
      </w:r>
      <w:r w:rsidRPr="003B4F77">
        <w:rPr>
          <w:rFonts w:ascii="Times New Roman" w:hAnsi="Times New Roman"/>
          <w:color w:val="000000"/>
          <w:sz w:val="24"/>
          <w:szCs w:val="24"/>
        </w:rPr>
        <w:t>. Правдиве висвітлення як досягнень  органів місцевого самоврядування у запобіганні корупції, так і складнощів, перешкод, невдач. При цьому акцентувати увагу варто на позитивних змінах, що відбуваються на даний час, або перспектив у майбутньому.</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proofErr w:type="spellStart"/>
      <w:r w:rsidRPr="003B4F77">
        <w:rPr>
          <w:rFonts w:ascii="Times New Roman" w:hAnsi="Times New Roman"/>
          <w:i/>
          <w:iCs/>
          <w:color w:val="000000"/>
          <w:sz w:val="24"/>
          <w:szCs w:val="24"/>
        </w:rPr>
        <w:t>Вимірюваність</w:t>
      </w:r>
      <w:proofErr w:type="spellEnd"/>
      <w:r w:rsidRPr="003B4F77">
        <w:rPr>
          <w:rFonts w:ascii="Times New Roman" w:hAnsi="Times New Roman"/>
          <w:color w:val="000000"/>
          <w:sz w:val="24"/>
          <w:szCs w:val="24"/>
        </w:rPr>
        <w:t xml:space="preserve">. Будь-яка комунікаційна ініціатива, проект чи кампанія повинна оцінюватися за показниками ефективності, а саме: </w:t>
      </w:r>
      <w:proofErr w:type="spellStart"/>
      <w:r w:rsidRPr="003B4F77">
        <w:rPr>
          <w:rFonts w:ascii="Times New Roman" w:hAnsi="Times New Roman"/>
          <w:color w:val="000000"/>
          <w:sz w:val="24"/>
          <w:szCs w:val="24"/>
        </w:rPr>
        <w:t>медійними</w:t>
      </w:r>
      <w:proofErr w:type="spellEnd"/>
      <w:r w:rsidRPr="003B4F77">
        <w:rPr>
          <w:rFonts w:ascii="Times New Roman" w:hAnsi="Times New Roman"/>
          <w:color w:val="000000"/>
          <w:sz w:val="24"/>
          <w:szCs w:val="24"/>
        </w:rPr>
        <w:t xml:space="preserve"> показниками - кількість та якість поширених матеріалів; </w:t>
      </w:r>
      <w:proofErr w:type="spellStart"/>
      <w:r w:rsidRPr="003B4F77">
        <w:rPr>
          <w:rFonts w:ascii="Times New Roman" w:hAnsi="Times New Roman"/>
          <w:color w:val="000000"/>
          <w:sz w:val="24"/>
          <w:szCs w:val="24"/>
        </w:rPr>
        <w:t>сприйняттєвими</w:t>
      </w:r>
      <w:proofErr w:type="spellEnd"/>
      <w:r w:rsidRPr="003B4F77">
        <w:rPr>
          <w:rFonts w:ascii="Times New Roman" w:hAnsi="Times New Roman"/>
          <w:color w:val="000000"/>
          <w:sz w:val="24"/>
          <w:szCs w:val="24"/>
        </w:rPr>
        <w:t xml:space="preserve"> - ефективність сприйняття цільовими аудиторіями повідомлень, які планувалося поширювати; рівень охоплення аудиторії; кількість запланованих та здійснених заходів, проектів чи комунікаційних дій, показників, якими вимірюється ефективність діалогу в Інтернеті.</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Загальними підходами до планування та здійснення антикорупційних комунікацій є:</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визначення осіб з антикорупційної тематики у  органах місцевого самоврядування , які повинні на регулярній основі спілкуватися із засобами масової інформації та іншими цільовими аудиторіями;</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регулярний моніторинг та публічне звітування про антикорупційні ініціативи  органів місцевого самоврядування ;</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навчання та підвищення кваліфікації відповідних спеціалістів з антикорупційних комунікацій;</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формування навичок кризових комунікацій у сфері запобігання та протидії корупції;</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використання соціальних мереж, комунікаційних платформ та інших сучасних телекомунікаційних інструментів;</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запровадження практики оцінки ефективності комунікацій у сфері запобігання та протидії корупції.</w:t>
      </w:r>
    </w:p>
    <w:p w:rsidR="00ED30B5" w:rsidRPr="003B4F77" w:rsidRDefault="00ED30B5" w:rsidP="00ED30B5">
      <w:pPr>
        <w:pStyle w:val="Style6"/>
        <w:widowControl/>
        <w:spacing w:line="240" w:lineRule="auto"/>
        <w:ind w:firstLine="709"/>
        <w:rPr>
          <w:b/>
          <w:lang w:val="hr-HR"/>
        </w:rPr>
      </w:pPr>
    </w:p>
    <w:p w:rsidR="00ED30B5" w:rsidRPr="003B4F77" w:rsidRDefault="00ED30B5" w:rsidP="00ED30B5">
      <w:pPr>
        <w:pStyle w:val="Style6"/>
        <w:widowControl/>
        <w:numPr>
          <w:ilvl w:val="0"/>
          <w:numId w:val="1"/>
        </w:numPr>
        <w:spacing w:line="240" w:lineRule="auto"/>
        <w:rPr>
          <w:b/>
          <w:lang w:val="en-US"/>
        </w:rPr>
      </w:pPr>
      <w:r w:rsidRPr="003B4F77">
        <w:rPr>
          <w:b/>
          <w:lang w:val="uk-UA"/>
        </w:rPr>
        <w:t>Показники реалізації Програми</w:t>
      </w:r>
    </w:p>
    <w:p w:rsidR="00ED30B5" w:rsidRPr="003B4F77" w:rsidRDefault="00ED30B5" w:rsidP="00ED30B5">
      <w:pPr>
        <w:pStyle w:val="Style6"/>
        <w:widowControl/>
        <w:spacing w:line="240" w:lineRule="auto"/>
        <w:ind w:left="1980" w:firstLine="0"/>
        <w:rPr>
          <w:b/>
          <w:lang w:val="en-US"/>
        </w:rPr>
      </w:pP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Ключовими показниками ефективності антикорупційних комунікаційних кампаній є:</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 xml:space="preserve">підвищення рівня </w:t>
      </w:r>
      <w:proofErr w:type="spellStart"/>
      <w:r w:rsidRPr="003B4F77">
        <w:rPr>
          <w:rFonts w:ascii="Times New Roman" w:hAnsi="Times New Roman"/>
          <w:color w:val="000000"/>
          <w:sz w:val="24"/>
          <w:szCs w:val="24"/>
        </w:rPr>
        <w:t>проінформованості</w:t>
      </w:r>
      <w:proofErr w:type="spellEnd"/>
      <w:r w:rsidRPr="003B4F77">
        <w:rPr>
          <w:rFonts w:ascii="Times New Roman" w:hAnsi="Times New Roman"/>
          <w:color w:val="000000"/>
          <w:sz w:val="24"/>
          <w:szCs w:val="24"/>
        </w:rPr>
        <w:t xml:space="preserve"> цільової аудиторії:</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 відсоткова частка цільової аудиторії, охоплена повідомленнями у рамках антикорупційних комунікацій, визначена на основі відгуків респондентів;</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 відсоткова частка цільової аудиторії, яка розуміє конкретне повідомлення;</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 відсоткова частка цільової аудиторії, яка обговорює певне повідомлення з іншими особами;</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позитивні зміни у персональному ставленні до протидії корупції:</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 відсоткова частка цільової аудиторії, яка володіє знаннями, має власну позицію, які узгоджуються із суттю повідомлення;</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 відсоткова частка цільової аудиторії, яка набуває знання та навички, рекомендовані у повідомленні;</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 відсоткова частка цільової аудиторії, яка бере участь у застосуванні рекомендованих антикорупційних практик;</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lastRenderedPageBreak/>
        <w:t>- кількість (частка) компаній, які впровадили у своїй діяльності рекомендовані антикорупційні практики;</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заохочення до активної протидії корупції:</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 відсоткова частка цільової аудиторії, яка готова добровільно інформувати про прояви корупції;</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 відсоткова частка цільової аудиторії, яка висловлює бажання та готовність брати персональну участь у реалізації антикорупційних ініціатив;</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 кількість користувачів (відвідувань) запропонованого інструменту (каналу, комунікаційної платформи);</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підтримка та довіра:</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 відсоткова частка цільової аудиторії, яка вважає, що рівень корупції відчутно знизиться протягом наступного періоду;</w:t>
      </w:r>
    </w:p>
    <w:p w:rsidR="00ED30B5" w:rsidRPr="003B4F77" w:rsidRDefault="00ED30B5" w:rsidP="00ED30B5">
      <w:pPr>
        <w:shd w:val="clear" w:color="auto" w:fill="FFFFFF"/>
        <w:spacing w:after="150"/>
        <w:ind w:firstLine="450"/>
        <w:jc w:val="both"/>
        <w:rPr>
          <w:rFonts w:ascii="Times New Roman" w:hAnsi="Times New Roman"/>
          <w:color w:val="000000"/>
          <w:sz w:val="24"/>
          <w:szCs w:val="24"/>
        </w:rPr>
      </w:pPr>
      <w:r w:rsidRPr="003B4F77">
        <w:rPr>
          <w:rFonts w:ascii="Times New Roman" w:hAnsi="Times New Roman"/>
          <w:color w:val="000000"/>
          <w:sz w:val="24"/>
          <w:szCs w:val="24"/>
        </w:rPr>
        <w:t>- відсоткова частка цільової аудиторії, яка висловлює довіру та підтримку органам місцевого самоврядування  щодо здійснення антикорупційної діяльності;</w:t>
      </w:r>
    </w:p>
    <w:p w:rsidR="00ED30B5" w:rsidRPr="003B4F77" w:rsidRDefault="00ED30B5" w:rsidP="00ED30B5">
      <w:pPr>
        <w:pStyle w:val="Style6"/>
        <w:widowControl/>
        <w:spacing w:line="240" w:lineRule="auto"/>
        <w:ind w:firstLine="709"/>
        <w:rPr>
          <w:lang w:val="hr-HR"/>
        </w:rPr>
      </w:pPr>
    </w:p>
    <w:p w:rsidR="00ED30B5" w:rsidRPr="003B4F77" w:rsidRDefault="00ED30B5" w:rsidP="00ED30B5">
      <w:pPr>
        <w:pStyle w:val="1"/>
        <w:autoSpaceDE w:val="0"/>
        <w:spacing w:line="360" w:lineRule="exact"/>
        <w:ind w:left="0"/>
        <w:rPr>
          <w:lang w:val="hr-HR"/>
        </w:rPr>
      </w:pPr>
    </w:p>
    <w:p w:rsidR="00ED30B5" w:rsidRPr="003B4F77" w:rsidRDefault="00ED30B5" w:rsidP="00ED30B5">
      <w:pPr>
        <w:spacing w:line="320" w:lineRule="exact"/>
        <w:jc w:val="center"/>
        <w:rPr>
          <w:rFonts w:ascii="Times New Roman" w:hAnsi="Times New Roman"/>
          <w:b/>
          <w:sz w:val="24"/>
          <w:szCs w:val="24"/>
        </w:rPr>
      </w:pPr>
      <w:r w:rsidRPr="003B4F77">
        <w:rPr>
          <w:rFonts w:ascii="Times New Roman" w:hAnsi="Times New Roman"/>
          <w:b/>
          <w:sz w:val="24"/>
          <w:szCs w:val="24"/>
          <w:lang w:val="en-US"/>
        </w:rPr>
        <w:t>V</w:t>
      </w:r>
      <w:r w:rsidRPr="003B4F77">
        <w:rPr>
          <w:rFonts w:ascii="Times New Roman" w:hAnsi="Times New Roman"/>
          <w:b/>
          <w:sz w:val="24"/>
          <w:szCs w:val="24"/>
        </w:rPr>
        <w:t>. Очікувані результати, ефективність Програми</w:t>
      </w:r>
    </w:p>
    <w:p w:rsidR="00ED30B5" w:rsidRPr="003B4F77" w:rsidRDefault="00ED30B5" w:rsidP="00ED30B5">
      <w:pPr>
        <w:spacing w:line="320" w:lineRule="exact"/>
        <w:jc w:val="center"/>
        <w:rPr>
          <w:rFonts w:ascii="Times New Roman" w:hAnsi="Times New Roman"/>
          <w:spacing w:val="-6"/>
          <w:sz w:val="24"/>
          <w:szCs w:val="24"/>
        </w:rPr>
      </w:pPr>
    </w:p>
    <w:p w:rsidR="00ED30B5" w:rsidRPr="003B4F77" w:rsidRDefault="00ED30B5" w:rsidP="00ED30B5">
      <w:pPr>
        <w:pStyle w:val="Style6"/>
        <w:widowControl/>
        <w:spacing w:line="320" w:lineRule="exact"/>
        <w:ind w:firstLine="708"/>
        <w:rPr>
          <w:spacing w:val="-6"/>
          <w:lang w:val="uk-UA"/>
        </w:rPr>
      </w:pPr>
      <w:r w:rsidRPr="003B4F77">
        <w:rPr>
          <w:spacing w:val="-6"/>
          <w:lang w:val="uk-UA"/>
        </w:rPr>
        <w:t>Виконання Програми дасть можливість забезпечити підвищення довіри та авторитету до органів виконавчої влади та місцевого самоврядування на території міста, правоохоронних органів, суду, зменшити кількість скарг на дії правоохоронних органів.</w:t>
      </w:r>
    </w:p>
    <w:p w:rsidR="00ED30B5" w:rsidRPr="003B4F77" w:rsidRDefault="00ED30B5" w:rsidP="00ED30B5">
      <w:pPr>
        <w:pStyle w:val="Style6"/>
        <w:widowControl/>
        <w:spacing w:line="320" w:lineRule="exact"/>
        <w:ind w:firstLine="708"/>
        <w:rPr>
          <w:lang w:val="uk-UA"/>
        </w:rPr>
      </w:pPr>
      <w:r w:rsidRPr="003B4F77">
        <w:rPr>
          <w:spacing w:val="-6"/>
          <w:lang w:val="uk-UA"/>
        </w:rPr>
        <w:t xml:space="preserve">Забезпечить формування в громадській свідомості стійке неприйняття корупційних проявів та негативне ставлення до них  як до </w:t>
      </w:r>
      <w:proofErr w:type="spellStart"/>
      <w:r w:rsidRPr="003B4F77">
        <w:rPr>
          <w:spacing w:val="-6"/>
          <w:lang w:val="uk-UA"/>
        </w:rPr>
        <w:t>антисуспільного</w:t>
      </w:r>
      <w:proofErr w:type="spellEnd"/>
      <w:r w:rsidRPr="003B4F77">
        <w:rPr>
          <w:spacing w:val="-6"/>
          <w:lang w:val="uk-UA"/>
        </w:rPr>
        <w:t xml:space="preserve"> явища.</w:t>
      </w:r>
    </w:p>
    <w:p w:rsidR="00ED30B5" w:rsidRPr="003B4F77" w:rsidRDefault="00ED30B5" w:rsidP="00ED30B5">
      <w:pPr>
        <w:pStyle w:val="Style6"/>
        <w:widowControl/>
        <w:spacing w:line="320" w:lineRule="exact"/>
        <w:ind w:firstLine="708"/>
        <w:rPr>
          <w:lang w:val="uk-UA" w:eastAsia="uk-UA"/>
        </w:rPr>
      </w:pPr>
      <w:r w:rsidRPr="003B4F77">
        <w:rPr>
          <w:lang w:val="uk-UA"/>
        </w:rPr>
        <w:t>Програма реалізується в один етап. Початок дії Програми – лютий 2018 року, закінчення – грудень 2019 року.</w:t>
      </w:r>
    </w:p>
    <w:p w:rsidR="00ED30B5" w:rsidRPr="003B4F77" w:rsidRDefault="00ED30B5" w:rsidP="00ED30B5">
      <w:pPr>
        <w:spacing w:line="340" w:lineRule="exact"/>
        <w:ind w:firstLine="709"/>
        <w:jc w:val="both"/>
        <w:rPr>
          <w:rFonts w:ascii="Times New Roman" w:hAnsi="Times New Roman"/>
          <w:sz w:val="24"/>
          <w:szCs w:val="24"/>
        </w:rPr>
      </w:pPr>
      <w:r w:rsidRPr="003B4F77">
        <w:rPr>
          <w:rFonts w:ascii="Times New Roman" w:hAnsi="Times New Roman"/>
          <w:sz w:val="24"/>
          <w:szCs w:val="24"/>
        </w:rPr>
        <w:t>Якісні показники виконання Програми:</w:t>
      </w:r>
    </w:p>
    <w:p w:rsidR="00ED30B5" w:rsidRPr="003B4F77" w:rsidRDefault="00ED30B5" w:rsidP="00ED30B5">
      <w:pPr>
        <w:spacing w:line="340" w:lineRule="exact"/>
        <w:ind w:firstLine="709"/>
        <w:jc w:val="both"/>
        <w:rPr>
          <w:rFonts w:ascii="Times New Roman" w:hAnsi="Times New Roman"/>
          <w:sz w:val="24"/>
          <w:szCs w:val="24"/>
        </w:rPr>
      </w:pPr>
      <w:r w:rsidRPr="003B4F77">
        <w:rPr>
          <w:rFonts w:ascii="Times New Roman" w:hAnsi="Times New Roman"/>
          <w:sz w:val="24"/>
          <w:szCs w:val="24"/>
        </w:rPr>
        <w:t>В економічній сфері:</w:t>
      </w:r>
    </w:p>
    <w:p w:rsidR="00ED30B5" w:rsidRPr="003B4F77" w:rsidRDefault="00ED30B5" w:rsidP="00ED30B5">
      <w:pPr>
        <w:spacing w:line="340" w:lineRule="exact"/>
        <w:ind w:firstLine="709"/>
        <w:jc w:val="both"/>
        <w:rPr>
          <w:rFonts w:ascii="Times New Roman" w:hAnsi="Times New Roman"/>
          <w:sz w:val="24"/>
          <w:szCs w:val="24"/>
        </w:rPr>
      </w:pPr>
      <w:r w:rsidRPr="003B4F77">
        <w:rPr>
          <w:rFonts w:ascii="Times New Roman" w:hAnsi="Times New Roman"/>
          <w:sz w:val="24"/>
          <w:szCs w:val="24"/>
        </w:rPr>
        <w:t xml:space="preserve">1. </w:t>
      </w:r>
      <w:r w:rsidRPr="003B4F77">
        <w:rPr>
          <w:rStyle w:val="FontStyle25"/>
          <w:sz w:val="24"/>
          <w:szCs w:val="24"/>
          <w:lang w:eastAsia="uk-UA"/>
        </w:rPr>
        <w:t>Попередження зловживань та неефективного використання   комунального майна</w:t>
      </w:r>
      <w:r w:rsidRPr="003B4F77">
        <w:rPr>
          <w:rFonts w:ascii="Times New Roman" w:hAnsi="Times New Roman"/>
          <w:sz w:val="24"/>
          <w:szCs w:val="24"/>
        </w:rPr>
        <w:t>.</w:t>
      </w:r>
    </w:p>
    <w:p w:rsidR="00ED30B5" w:rsidRPr="003B4F77" w:rsidRDefault="00ED30B5" w:rsidP="00ED30B5">
      <w:pPr>
        <w:spacing w:line="340" w:lineRule="exact"/>
        <w:ind w:firstLine="709"/>
        <w:jc w:val="both"/>
        <w:rPr>
          <w:rStyle w:val="FontStyle25"/>
          <w:sz w:val="24"/>
          <w:szCs w:val="24"/>
        </w:rPr>
      </w:pPr>
      <w:r w:rsidRPr="003B4F77">
        <w:rPr>
          <w:rFonts w:ascii="Times New Roman" w:hAnsi="Times New Roman"/>
          <w:sz w:val="24"/>
          <w:szCs w:val="24"/>
        </w:rPr>
        <w:t xml:space="preserve">2. </w:t>
      </w:r>
      <w:r w:rsidRPr="003B4F77">
        <w:rPr>
          <w:rStyle w:val="FontStyle25"/>
          <w:sz w:val="24"/>
          <w:szCs w:val="24"/>
          <w:lang w:eastAsia="uk-UA"/>
        </w:rPr>
        <w:t>Збільшення надходжень коштів до міського бюджету завдяки реагуванню на ознаки корупційних правопорушень при використанні комунального майна та їх упередженню</w:t>
      </w:r>
      <w:r w:rsidRPr="003B4F77">
        <w:rPr>
          <w:rFonts w:ascii="Times New Roman" w:hAnsi="Times New Roman"/>
          <w:sz w:val="24"/>
          <w:szCs w:val="24"/>
        </w:rPr>
        <w:t>.</w:t>
      </w:r>
    </w:p>
    <w:p w:rsidR="00ED30B5" w:rsidRPr="003B4F77" w:rsidRDefault="00ED30B5" w:rsidP="00ED30B5">
      <w:pPr>
        <w:spacing w:line="340" w:lineRule="exact"/>
        <w:ind w:firstLine="709"/>
        <w:jc w:val="both"/>
        <w:rPr>
          <w:rFonts w:ascii="Times New Roman" w:hAnsi="Times New Roman"/>
          <w:sz w:val="24"/>
          <w:szCs w:val="24"/>
        </w:rPr>
      </w:pPr>
      <w:r w:rsidRPr="003B4F77">
        <w:rPr>
          <w:rStyle w:val="FontStyle25"/>
          <w:sz w:val="24"/>
          <w:szCs w:val="24"/>
        </w:rPr>
        <w:t xml:space="preserve">3. </w:t>
      </w:r>
      <w:r w:rsidRPr="003B4F77">
        <w:rPr>
          <w:rStyle w:val="FontStyle25"/>
          <w:sz w:val="24"/>
          <w:szCs w:val="24"/>
          <w:lang w:eastAsia="uk-UA"/>
        </w:rPr>
        <w:t>Збільшення економії бюджетних коштів, що йдуть на утримання органів самоврядування та комунального майна</w:t>
      </w:r>
      <w:r w:rsidRPr="003B4F77">
        <w:rPr>
          <w:rFonts w:ascii="Times New Roman" w:hAnsi="Times New Roman"/>
          <w:sz w:val="24"/>
          <w:szCs w:val="24"/>
        </w:rPr>
        <w:t>.</w:t>
      </w:r>
    </w:p>
    <w:p w:rsidR="00ED30B5" w:rsidRPr="003B4F77" w:rsidRDefault="00ED30B5" w:rsidP="00ED30B5">
      <w:pPr>
        <w:spacing w:line="340" w:lineRule="exact"/>
        <w:ind w:firstLine="709"/>
        <w:jc w:val="both"/>
        <w:rPr>
          <w:rFonts w:ascii="Times New Roman" w:hAnsi="Times New Roman"/>
          <w:sz w:val="24"/>
          <w:szCs w:val="24"/>
        </w:rPr>
      </w:pPr>
      <w:r w:rsidRPr="003B4F77">
        <w:rPr>
          <w:rFonts w:ascii="Times New Roman" w:hAnsi="Times New Roman"/>
          <w:sz w:val="24"/>
          <w:szCs w:val="24"/>
        </w:rPr>
        <w:t xml:space="preserve">4. </w:t>
      </w:r>
      <w:r w:rsidRPr="003B4F77">
        <w:rPr>
          <w:rStyle w:val="FontStyle25"/>
          <w:sz w:val="24"/>
          <w:szCs w:val="24"/>
          <w:lang w:eastAsia="uk-UA"/>
        </w:rPr>
        <w:t>Зростання частки конкурентних та прозорих процедур при продажі та передачі в оренду комунального майна</w:t>
      </w:r>
      <w:r w:rsidRPr="003B4F77">
        <w:rPr>
          <w:rFonts w:ascii="Times New Roman" w:hAnsi="Times New Roman"/>
          <w:sz w:val="24"/>
          <w:szCs w:val="24"/>
        </w:rPr>
        <w:t>.</w:t>
      </w:r>
    </w:p>
    <w:p w:rsidR="00ED30B5" w:rsidRPr="003B4F77" w:rsidRDefault="00ED30B5" w:rsidP="00ED30B5">
      <w:pPr>
        <w:spacing w:line="340" w:lineRule="exact"/>
        <w:ind w:firstLine="709"/>
        <w:jc w:val="both"/>
        <w:rPr>
          <w:rFonts w:ascii="Times New Roman" w:hAnsi="Times New Roman"/>
          <w:sz w:val="24"/>
          <w:szCs w:val="24"/>
        </w:rPr>
      </w:pPr>
      <w:r w:rsidRPr="003B4F77">
        <w:rPr>
          <w:rFonts w:ascii="Times New Roman" w:hAnsi="Times New Roman"/>
          <w:sz w:val="24"/>
          <w:szCs w:val="24"/>
        </w:rPr>
        <w:t>5. Відновлення довіри бізнесу до влади як одного з факторів забезпечення проведення суб’єктами господарювання міста прозорої та легальної підприємницької діяльності, створення економічного інструменту протидії корупції.</w:t>
      </w:r>
    </w:p>
    <w:p w:rsidR="00ED30B5" w:rsidRPr="003B4F77" w:rsidRDefault="00ED30B5" w:rsidP="00ED30B5">
      <w:pPr>
        <w:spacing w:line="340" w:lineRule="exact"/>
        <w:ind w:firstLine="709"/>
        <w:jc w:val="both"/>
        <w:rPr>
          <w:rFonts w:ascii="Times New Roman" w:hAnsi="Times New Roman"/>
          <w:sz w:val="24"/>
          <w:szCs w:val="24"/>
        </w:rPr>
      </w:pPr>
      <w:r w:rsidRPr="003B4F77">
        <w:rPr>
          <w:rFonts w:ascii="Times New Roman" w:hAnsi="Times New Roman"/>
          <w:sz w:val="24"/>
          <w:szCs w:val="24"/>
        </w:rPr>
        <w:t>6. Підвищення результативності та ефективності, при використанні бюджетних коштів, виконання міських  комплексних та цільових програм та програм соціально-економічного та культурного розвитку міста.</w:t>
      </w:r>
    </w:p>
    <w:p w:rsidR="00ED30B5" w:rsidRPr="003B4F77" w:rsidRDefault="00ED30B5" w:rsidP="00ED30B5">
      <w:pPr>
        <w:spacing w:line="340" w:lineRule="exact"/>
        <w:ind w:firstLine="709"/>
        <w:jc w:val="both"/>
        <w:rPr>
          <w:rFonts w:ascii="Times New Roman" w:hAnsi="Times New Roman"/>
          <w:sz w:val="24"/>
          <w:szCs w:val="24"/>
        </w:rPr>
      </w:pPr>
      <w:r w:rsidRPr="003B4F77">
        <w:rPr>
          <w:rFonts w:ascii="Times New Roman" w:hAnsi="Times New Roman"/>
          <w:sz w:val="24"/>
          <w:szCs w:val="24"/>
        </w:rPr>
        <w:t xml:space="preserve">7. </w:t>
      </w:r>
      <w:r w:rsidRPr="003B4F77">
        <w:rPr>
          <w:rStyle w:val="FontStyle25"/>
          <w:sz w:val="24"/>
          <w:szCs w:val="24"/>
          <w:lang w:eastAsia="uk-UA"/>
        </w:rPr>
        <w:t>Підвищення доступності інформації щодо державного та комунального майна, прозорості в роботі органів місцевого самоврядування та їх підрозділів</w:t>
      </w:r>
      <w:r w:rsidRPr="003B4F77">
        <w:rPr>
          <w:rFonts w:ascii="Times New Roman" w:hAnsi="Times New Roman"/>
          <w:sz w:val="24"/>
          <w:szCs w:val="24"/>
        </w:rPr>
        <w:t>.</w:t>
      </w:r>
    </w:p>
    <w:p w:rsidR="00ED30B5" w:rsidRPr="003B4F77" w:rsidRDefault="00ED30B5" w:rsidP="00ED30B5">
      <w:pPr>
        <w:spacing w:line="340" w:lineRule="exact"/>
        <w:ind w:firstLine="709"/>
        <w:jc w:val="both"/>
        <w:rPr>
          <w:rFonts w:ascii="Times New Roman" w:hAnsi="Times New Roman"/>
          <w:sz w:val="24"/>
          <w:szCs w:val="24"/>
        </w:rPr>
      </w:pPr>
      <w:r w:rsidRPr="003B4F77">
        <w:rPr>
          <w:rFonts w:ascii="Times New Roman" w:hAnsi="Times New Roman"/>
          <w:sz w:val="24"/>
          <w:szCs w:val="24"/>
        </w:rPr>
        <w:t>8. Підвищення об’єктивності та забезпечення прозорості прийняття органами міського самоврядування управлінських рішень.</w:t>
      </w:r>
    </w:p>
    <w:p w:rsidR="00ED30B5" w:rsidRPr="003B4F77" w:rsidRDefault="00ED30B5" w:rsidP="00ED30B5">
      <w:pPr>
        <w:spacing w:line="340" w:lineRule="exact"/>
        <w:ind w:firstLine="709"/>
        <w:jc w:val="both"/>
        <w:rPr>
          <w:rFonts w:ascii="Times New Roman" w:hAnsi="Times New Roman"/>
          <w:sz w:val="24"/>
          <w:szCs w:val="24"/>
        </w:rPr>
      </w:pPr>
      <w:r w:rsidRPr="003B4F77">
        <w:rPr>
          <w:rFonts w:ascii="Times New Roman" w:hAnsi="Times New Roman"/>
          <w:sz w:val="24"/>
          <w:szCs w:val="24"/>
        </w:rPr>
        <w:t>У суспільній сфері:</w:t>
      </w:r>
    </w:p>
    <w:p w:rsidR="00ED30B5" w:rsidRPr="003B4F77" w:rsidRDefault="00ED30B5" w:rsidP="00ED30B5">
      <w:pPr>
        <w:spacing w:line="340" w:lineRule="exact"/>
        <w:ind w:firstLine="709"/>
        <w:jc w:val="both"/>
        <w:rPr>
          <w:rFonts w:ascii="Times New Roman" w:hAnsi="Times New Roman"/>
          <w:sz w:val="24"/>
          <w:szCs w:val="24"/>
        </w:rPr>
      </w:pPr>
      <w:r w:rsidRPr="003B4F77">
        <w:rPr>
          <w:rFonts w:ascii="Times New Roman" w:hAnsi="Times New Roman"/>
          <w:sz w:val="24"/>
          <w:szCs w:val="24"/>
        </w:rPr>
        <w:lastRenderedPageBreak/>
        <w:t>9. Формування у громади міста та сіл міської ради негативного ставлення до корупції та корупціонерів, зміна традиційних стереотипів ставлення до корупції як до способу вирішення своїх проблем у населення та підвищення власного матеріального стану у посадовців.</w:t>
      </w:r>
    </w:p>
    <w:p w:rsidR="00ED30B5" w:rsidRPr="003B4F77" w:rsidRDefault="00ED30B5" w:rsidP="00ED30B5">
      <w:pPr>
        <w:spacing w:line="340" w:lineRule="exact"/>
        <w:ind w:firstLine="709"/>
        <w:jc w:val="both"/>
        <w:rPr>
          <w:rFonts w:ascii="Times New Roman" w:hAnsi="Times New Roman"/>
          <w:sz w:val="24"/>
          <w:szCs w:val="24"/>
        </w:rPr>
      </w:pPr>
      <w:r w:rsidRPr="003B4F77">
        <w:rPr>
          <w:rFonts w:ascii="Times New Roman" w:hAnsi="Times New Roman"/>
          <w:sz w:val="24"/>
          <w:szCs w:val="24"/>
        </w:rPr>
        <w:t>10. Підвищення активності інститутів громадського суспільства шляхом їх залучення до реалізації антикорупційних заходів.</w:t>
      </w:r>
    </w:p>
    <w:p w:rsidR="00ED30B5" w:rsidRPr="003B4F77" w:rsidRDefault="00ED30B5" w:rsidP="00ED30B5">
      <w:pPr>
        <w:spacing w:line="340" w:lineRule="exact"/>
        <w:ind w:firstLine="709"/>
        <w:jc w:val="both"/>
        <w:rPr>
          <w:rStyle w:val="FontStyle25"/>
          <w:sz w:val="24"/>
          <w:szCs w:val="24"/>
          <w:lang w:eastAsia="uk-UA"/>
        </w:rPr>
      </w:pPr>
      <w:r w:rsidRPr="003B4F77">
        <w:rPr>
          <w:rFonts w:ascii="Times New Roman" w:hAnsi="Times New Roman"/>
          <w:sz w:val="24"/>
          <w:szCs w:val="24"/>
        </w:rPr>
        <w:t>11. Забезпечення прозорості дій органів міського самоврядування  шляхом залучення громадськості до прийняття управлінських рішень.</w:t>
      </w:r>
    </w:p>
    <w:p w:rsidR="00ED30B5" w:rsidRPr="003B4F77" w:rsidRDefault="00ED30B5" w:rsidP="00ED30B5">
      <w:pPr>
        <w:spacing w:line="340" w:lineRule="exact"/>
        <w:ind w:firstLine="709"/>
        <w:jc w:val="both"/>
        <w:rPr>
          <w:rFonts w:ascii="Times New Roman" w:hAnsi="Times New Roman"/>
          <w:sz w:val="24"/>
          <w:szCs w:val="24"/>
        </w:rPr>
      </w:pPr>
      <w:r w:rsidRPr="003B4F77">
        <w:rPr>
          <w:rStyle w:val="FontStyle25"/>
          <w:sz w:val="24"/>
          <w:szCs w:val="24"/>
          <w:lang w:eastAsia="uk-UA"/>
        </w:rPr>
        <w:t>12. Активізація інформаційного обміну між громадськістю та  органами міського самоврядування.</w:t>
      </w:r>
    </w:p>
    <w:p w:rsidR="00ED30B5" w:rsidRPr="003B4F77" w:rsidRDefault="00ED30B5" w:rsidP="00ED30B5">
      <w:pPr>
        <w:spacing w:line="340" w:lineRule="exact"/>
        <w:ind w:firstLine="709"/>
        <w:jc w:val="both"/>
        <w:rPr>
          <w:rStyle w:val="FontStyle25"/>
          <w:sz w:val="24"/>
          <w:szCs w:val="24"/>
          <w:lang w:eastAsia="uk-UA"/>
        </w:rPr>
      </w:pPr>
      <w:r w:rsidRPr="003B4F77">
        <w:rPr>
          <w:rFonts w:ascii="Times New Roman" w:hAnsi="Times New Roman"/>
          <w:sz w:val="24"/>
          <w:szCs w:val="24"/>
        </w:rPr>
        <w:t xml:space="preserve">13. Покращення доступу на </w:t>
      </w:r>
      <w:proofErr w:type="spellStart"/>
      <w:r w:rsidRPr="003B4F77">
        <w:rPr>
          <w:rFonts w:ascii="Times New Roman" w:hAnsi="Times New Roman"/>
          <w:sz w:val="24"/>
          <w:szCs w:val="24"/>
        </w:rPr>
        <w:t>веб-сторінках</w:t>
      </w:r>
      <w:proofErr w:type="spellEnd"/>
      <w:r w:rsidRPr="003B4F77">
        <w:rPr>
          <w:rFonts w:ascii="Times New Roman" w:hAnsi="Times New Roman"/>
          <w:sz w:val="24"/>
          <w:szCs w:val="24"/>
        </w:rPr>
        <w:t xml:space="preserve"> органів влади до</w:t>
      </w:r>
      <w:r w:rsidRPr="003B4F77">
        <w:rPr>
          <w:rStyle w:val="FontStyle25"/>
          <w:sz w:val="24"/>
          <w:szCs w:val="24"/>
          <w:lang w:eastAsia="uk-UA"/>
        </w:rPr>
        <w:t xml:space="preserve"> інформації </w:t>
      </w:r>
      <w:r w:rsidRPr="003B4F77">
        <w:rPr>
          <w:rFonts w:ascii="Times New Roman" w:hAnsi="Times New Roman"/>
          <w:sz w:val="24"/>
          <w:szCs w:val="24"/>
        </w:rPr>
        <w:t xml:space="preserve">про об’єкти </w:t>
      </w:r>
      <w:r w:rsidRPr="003B4F77">
        <w:rPr>
          <w:rStyle w:val="FontStyle25"/>
          <w:sz w:val="24"/>
          <w:szCs w:val="24"/>
          <w:lang w:eastAsia="uk-UA"/>
        </w:rPr>
        <w:t>державного та комунального  майна, земельних ділянок, що здаються в оренду або приватизуються,  генеральних планів та детальних планів територій.</w:t>
      </w:r>
    </w:p>
    <w:p w:rsidR="00ED30B5" w:rsidRPr="003B4F77" w:rsidRDefault="00ED30B5" w:rsidP="00ED30B5">
      <w:pPr>
        <w:spacing w:line="340" w:lineRule="exact"/>
        <w:ind w:firstLine="709"/>
        <w:jc w:val="both"/>
        <w:rPr>
          <w:rFonts w:ascii="Times New Roman" w:hAnsi="Times New Roman"/>
          <w:sz w:val="24"/>
          <w:szCs w:val="24"/>
        </w:rPr>
      </w:pPr>
      <w:r w:rsidRPr="003B4F77">
        <w:rPr>
          <w:rStyle w:val="FontStyle25"/>
          <w:sz w:val="24"/>
          <w:szCs w:val="24"/>
          <w:lang w:eastAsia="uk-UA"/>
        </w:rPr>
        <w:t>14. Підвищення рівня інформування населення про заходи, які вживаються органами  влади для попередження та протидії корупції щодо реагування на факти   вчинення корупційних  правопорушень  посадовими  особами уповноваженими на виконання функцій держави або місцевого самоврядування міста.</w:t>
      </w:r>
    </w:p>
    <w:p w:rsidR="00ED30B5" w:rsidRPr="003B4F77" w:rsidRDefault="00ED30B5" w:rsidP="00ED30B5">
      <w:pPr>
        <w:spacing w:line="340" w:lineRule="exact"/>
        <w:ind w:firstLine="709"/>
        <w:jc w:val="both"/>
        <w:rPr>
          <w:rStyle w:val="FontStyle25"/>
          <w:sz w:val="24"/>
          <w:szCs w:val="24"/>
          <w:lang w:eastAsia="uk-UA"/>
        </w:rPr>
      </w:pPr>
      <w:r w:rsidRPr="003B4F77">
        <w:rPr>
          <w:rStyle w:val="FontStyle25"/>
          <w:sz w:val="24"/>
          <w:szCs w:val="24"/>
          <w:lang w:eastAsia="uk-UA"/>
        </w:rPr>
        <w:t>15. Активізація роботи представників засобів масової інформації щодо розслідування та запобігання проявам корупції, покращення якості висвітлення антикорупційної тематики в засобах масової інформації.</w:t>
      </w:r>
    </w:p>
    <w:p w:rsidR="00ED30B5" w:rsidRPr="003B4F77" w:rsidRDefault="00ED30B5" w:rsidP="00ED30B5">
      <w:pPr>
        <w:spacing w:line="340" w:lineRule="exact"/>
        <w:ind w:firstLine="709"/>
        <w:jc w:val="both"/>
        <w:rPr>
          <w:rStyle w:val="FontStyle25"/>
          <w:sz w:val="24"/>
          <w:szCs w:val="24"/>
          <w:lang w:eastAsia="uk-UA"/>
        </w:rPr>
      </w:pPr>
      <w:r w:rsidRPr="003B4F77">
        <w:rPr>
          <w:rStyle w:val="FontStyle25"/>
          <w:sz w:val="24"/>
          <w:szCs w:val="24"/>
          <w:lang w:eastAsia="uk-UA"/>
        </w:rPr>
        <w:t>16. Підвищення рівня знань населення  у сфері запобігання і протидії корупції.</w:t>
      </w:r>
    </w:p>
    <w:p w:rsidR="00ED30B5" w:rsidRPr="003B4F77" w:rsidRDefault="00ED30B5" w:rsidP="00ED30B5">
      <w:pPr>
        <w:spacing w:line="340" w:lineRule="exact"/>
        <w:ind w:firstLine="709"/>
        <w:jc w:val="both"/>
        <w:rPr>
          <w:rStyle w:val="FontStyle25"/>
          <w:sz w:val="24"/>
          <w:szCs w:val="24"/>
          <w:lang w:eastAsia="uk-UA"/>
        </w:rPr>
      </w:pPr>
      <w:r w:rsidRPr="003B4F77">
        <w:rPr>
          <w:rStyle w:val="FontStyle25"/>
          <w:sz w:val="24"/>
          <w:szCs w:val="24"/>
          <w:lang w:eastAsia="uk-UA"/>
        </w:rPr>
        <w:t>17. Підвищення рівня політичної культури і проведення демократичних виборів за рахунок зниження рівня корумпованості в політичній діяльності.</w:t>
      </w:r>
    </w:p>
    <w:p w:rsidR="00ED30B5" w:rsidRPr="003B4F77" w:rsidRDefault="00ED30B5" w:rsidP="00ED30B5">
      <w:pPr>
        <w:spacing w:line="340" w:lineRule="exact"/>
        <w:ind w:firstLine="709"/>
        <w:jc w:val="both"/>
        <w:rPr>
          <w:rStyle w:val="FontStyle25"/>
          <w:sz w:val="24"/>
          <w:szCs w:val="24"/>
          <w:lang w:eastAsia="uk-UA"/>
        </w:rPr>
      </w:pPr>
      <w:r w:rsidRPr="003B4F77">
        <w:rPr>
          <w:rStyle w:val="FontStyle25"/>
          <w:sz w:val="24"/>
          <w:szCs w:val="24"/>
          <w:lang w:eastAsia="uk-UA"/>
        </w:rPr>
        <w:t>18. Забезпечення швидкого та ефективного розгляду звернень громадян, надання їм відповідей та роз’яснень в он-лайн режимі.</w:t>
      </w:r>
    </w:p>
    <w:p w:rsidR="00ED30B5" w:rsidRPr="003B4F77" w:rsidRDefault="00ED30B5" w:rsidP="00ED30B5">
      <w:pPr>
        <w:spacing w:line="340" w:lineRule="exact"/>
        <w:ind w:firstLine="709"/>
        <w:jc w:val="both"/>
        <w:rPr>
          <w:rStyle w:val="FontStyle24"/>
          <w:b w:val="0"/>
          <w:sz w:val="24"/>
          <w:szCs w:val="24"/>
        </w:rPr>
      </w:pPr>
      <w:r w:rsidRPr="003B4F77">
        <w:rPr>
          <w:rStyle w:val="FontStyle25"/>
          <w:sz w:val="24"/>
          <w:szCs w:val="24"/>
          <w:lang w:eastAsia="uk-UA"/>
        </w:rPr>
        <w:t>19.  Підвищення рівня контролю за прийнятими владою рішеннями.</w:t>
      </w:r>
    </w:p>
    <w:p w:rsidR="00ED30B5" w:rsidRPr="003B4F77" w:rsidRDefault="00ED30B5" w:rsidP="00ED30B5">
      <w:pPr>
        <w:spacing w:line="340" w:lineRule="exact"/>
        <w:jc w:val="both"/>
        <w:rPr>
          <w:rStyle w:val="FontStyle24"/>
          <w:b w:val="0"/>
          <w:sz w:val="24"/>
          <w:szCs w:val="24"/>
          <w:lang w:eastAsia="uk-UA"/>
        </w:rPr>
      </w:pPr>
      <w:r w:rsidRPr="003B4F77">
        <w:rPr>
          <w:rStyle w:val="FontStyle24"/>
          <w:sz w:val="24"/>
          <w:szCs w:val="24"/>
          <w:lang w:eastAsia="uk-UA"/>
        </w:rPr>
        <w:tab/>
        <w:t>У сфері адміністративного управління:</w:t>
      </w:r>
    </w:p>
    <w:p w:rsidR="00ED30B5" w:rsidRPr="003B4F77" w:rsidRDefault="00ED30B5" w:rsidP="00ED30B5">
      <w:pPr>
        <w:spacing w:line="340" w:lineRule="exact"/>
        <w:ind w:firstLine="709"/>
        <w:jc w:val="both"/>
        <w:rPr>
          <w:rFonts w:ascii="Times New Roman" w:hAnsi="Times New Roman"/>
          <w:sz w:val="24"/>
          <w:szCs w:val="24"/>
        </w:rPr>
      </w:pPr>
      <w:r w:rsidRPr="003B4F77">
        <w:rPr>
          <w:rStyle w:val="FontStyle24"/>
          <w:sz w:val="24"/>
          <w:szCs w:val="24"/>
          <w:lang w:eastAsia="uk-UA"/>
        </w:rPr>
        <w:t xml:space="preserve">20.  </w:t>
      </w:r>
      <w:r w:rsidRPr="003B4F77">
        <w:rPr>
          <w:rStyle w:val="FontStyle25"/>
          <w:sz w:val="24"/>
          <w:szCs w:val="24"/>
          <w:lang w:eastAsia="uk-UA"/>
        </w:rPr>
        <w:t>Підвищення рівня довіри до органів влади</w:t>
      </w:r>
      <w:r w:rsidRPr="003B4F77">
        <w:rPr>
          <w:rFonts w:ascii="Times New Roman" w:hAnsi="Times New Roman"/>
          <w:sz w:val="24"/>
          <w:szCs w:val="24"/>
        </w:rPr>
        <w:t>.</w:t>
      </w:r>
    </w:p>
    <w:p w:rsidR="00ED30B5" w:rsidRPr="003B4F77" w:rsidRDefault="00ED30B5" w:rsidP="00ED30B5">
      <w:pPr>
        <w:spacing w:line="340" w:lineRule="exact"/>
        <w:ind w:firstLine="709"/>
        <w:jc w:val="both"/>
        <w:rPr>
          <w:rFonts w:ascii="Times New Roman" w:hAnsi="Times New Roman"/>
          <w:sz w:val="24"/>
          <w:szCs w:val="24"/>
        </w:rPr>
      </w:pPr>
      <w:r w:rsidRPr="003B4F77">
        <w:rPr>
          <w:rFonts w:ascii="Times New Roman" w:hAnsi="Times New Roman"/>
          <w:sz w:val="24"/>
          <w:szCs w:val="24"/>
        </w:rPr>
        <w:t xml:space="preserve">21. </w:t>
      </w:r>
      <w:r w:rsidRPr="003B4F77">
        <w:rPr>
          <w:rStyle w:val="FontStyle25"/>
          <w:sz w:val="24"/>
          <w:szCs w:val="24"/>
          <w:lang w:eastAsia="uk-UA"/>
        </w:rPr>
        <w:t xml:space="preserve">Зменшення </w:t>
      </w:r>
      <w:proofErr w:type="spellStart"/>
      <w:r w:rsidRPr="003B4F77">
        <w:rPr>
          <w:rStyle w:val="FontStyle25"/>
          <w:sz w:val="24"/>
          <w:szCs w:val="24"/>
          <w:lang w:eastAsia="uk-UA"/>
        </w:rPr>
        <w:t>корупціогенних</w:t>
      </w:r>
      <w:proofErr w:type="spellEnd"/>
      <w:r w:rsidRPr="003B4F77">
        <w:rPr>
          <w:rStyle w:val="FontStyle25"/>
          <w:sz w:val="24"/>
          <w:szCs w:val="24"/>
          <w:lang w:eastAsia="uk-UA"/>
        </w:rPr>
        <w:t xml:space="preserve"> ризиків при виконанні своїх повноважень посадовими особами</w:t>
      </w:r>
      <w:r w:rsidRPr="003B4F77">
        <w:rPr>
          <w:rFonts w:ascii="Times New Roman" w:hAnsi="Times New Roman"/>
          <w:sz w:val="24"/>
          <w:szCs w:val="24"/>
        </w:rPr>
        <w:t>.</w:t>
      </w:r>
    </w:p>
    <w:p w:rsidR="00ED30B5" w:rsidRPr="003B4F77" w:rsidRDefault="00ED30B5" w:rsidP="00ED30B5">
      <w:pPr>
        <w:spacing w:line="340" w:lineRule="exact"/>
        <w:ind w:firstLine="709"/>
        <w:jc w:val="both"/>
        <w:rPr>
          <w:rFonts w:ascii="Times New Roman" w:hAnsi="Times New Roman"/>
          <w:sz w:val="24"/>
          <w:szCs w:val="24"/>
        </w:rPr>
      </w:pPr>
      <w:r w:rsidRPr="003B4F77">
        <w:rPr>
          <w:rFonts w:ascii="Times New Roman" w:hAnsi="Times New Roman"/>
          <w:sz w:val="24"/>
          <w:szCs w:val="24"/>
        </w:rPr>
        <w:t>22. Покращення професійного рівня та формування доброчесності у осіб, уповноважених на виконання функцій держави та місцевого самоврядування.</w:t>
      </w:r>
    </w:p>
    <w:p w:rsidR="00ED30B5" w:rsidRPr="003B4F77" w:rsidRDefault="00ED30B5" w:rsidP="00ED30B5">
      <w:pPr>
        <w:spacing w:line="340" w:lineRule="exact"/>
        <w:ind w:firstLine="709"/>
        <w:jc w:val="both"/>
        <w:rPr>
          <w:rFonts w:ascii="Times New Roman" w:hAnsi="Times New Roman"/>
          <w:sz w:val="24"/>
          <w:szCs w:val="24"/>
        </w:rPr>
      </w:pPr>
      <w:r w:rsidRPr="003B4F77">
        <w:rPr>
          <w:rFonts w:ascii="Times New Roman" w:hAnsi="Times New Roman"/>
          <w:sz w:val="24"/>
          <w:szCs w:val="24"/>
        </w:rPr>
        <w:t>23. Створення ефективної системи виявлення корупції в усіх сферах життєдіяльності міста, що забезпечуватиме неухильність від юридичної відповідальності за вчинення корупційних правопорушень.</w:t>
      </w:r>
    </w:p>
    <w:p w:rsidR="00ED30B5" w:rsidRPr="003B4F77" w:rsidRDefault="00ED30B5" w:rsidP="00ED30B5">
      <w:pPr>
        <w:spacing w:line="340" w:lineRule="exact"/>
        <w:ind w:firstLine="709"/>
        <w:jc w:val="both"/>
        <w:rPr>
          <w:rStyle w:val="FontStyle25"/>
          <w:sz w:val="24"/>
          <w:szCs w:val="24"/>
          <w:lang w:eastAsia="uk-UA"/>
        </w:rPr>
      </w:pPr>
      <w:r w:rsidRPr="003B4F77">
        <w:rPr>
          <w:rFonts w:ascii="Times New Roman" w:hAnsi="Times New Roman"/>
          <w:sz w:val="24"/>
          <w:szCs w:val="24"/>
        </w:rPr>
        <w:t xml:space="preserve">24.  Підвищення якості обслуговування </w:t>
      </w:r>
      <w:proofErr w:type="spellStart"/>
      <w:r w:rsidRPr="003B4F77">
        <w:rPr>
          <w:rFonts w:ascii="Times New Roman" w:hAnsi="Times New Roman"/>
          <w:sz w:val="24"/>
          <w:szCs w:val="24"/>
        </w:rPr>
        <w:t>отримувачів</w:t>
      </w:r>
      <w:proofErr w:type="spellEnd"/>
      <w:r w:rsidRPr="003B4F77">
        <w:rPr>
          <w:rFonts w:ascii="Times New Roman" w:hAnsi="Times New Roman"/>
          <w:sz w:val="24"/>
          <w:szCs w:val="24"/>
        </w:rPr>
        <w:t xml:space="preserve"> </w:t>
      </w:r>
      <w:r w:rsidRPr="003B4F77">
        <w:rPr>
          <w:rStyle w:val="FontStyle25"/>
          <w:sz w:val="24"/>
          <w:szCs w:val="24"/>
        </w:rPr>
        <w:t xml:space="preserve"> публічних </w:t>
      </w:r>
      <w:r w:rsidRPr="003B4F77">
        <w:rPr>
          <w:rFonts w:ascii="Times New Roman" w:hAnsi="Times New Roman"/>
          <w:sz w:val="24"/>
          <w:szCs w:val="24"/>
        </w:rPr>
        <w:t>послуг.</w:t>
      </w:r>
    </w:p>
    <w:p w:rsidR="00ED30B5" w:rsidRPr="003B4F77" w:rsidRDefault="00ED30B5" w:rsidP="00ED30B5">
      <w:pPr>
        <w:spacing w:line="340" w:lineRule="exact"/>
        <w:ind w:firstLine="709"/>
        <w:jc w:val="both"/>
        <w:rPr>
          <w:rStyle w:val="FontStyle25"/>
          <w:sz w:val="24"/>
          <w:szCs w:val="24"/>
          <w:lang w:eastAsia="uk-UA"/>
        </w:rPr>
      </w:pPr>
      <w:r w:rsidRPr="003B4F77">
        <w:rPr>
          <w:rStyle w:val="FontStyle25"/>
          <w:sz w:val="24"/>
          <w:szCs w:val="24"/>
          <w:lang w:eastAsia="uk-UA"/>
        </w:rPr>
        <w:t>25. Зменшення кількості та спрощення процедур при наданні адміністративних, дозвільних, реєстраційних та інших публічних  послуг міськими органами надання адміністративних послуг .</w:t>
      </w:r>
    </w:p>
    <w:p w:rsidR="00ED30B5" w:rsidRPr="003B4F77" w:rsidRDefault="00ED30B5" w:rsidP="00ED30B5">
      <w:pPr>
        <w:spacing w:line="340" w:lineRule="exact"/>
        <w:ind w:firstLine="709"/>
        <w:jc w:val="both"/>
        <w:rPr>
          <w:rStyle w:val="FontStyle25"/>
          <w:sz w:val="24"/>
          <w:szCs w:val="24"/>
          <w:lang w:eastAsia="uk-UA"/>
        </w:rPr>
      </w:pPr>
      <w:r w:rsidRPr="003B4F77">
        <w:rPr>
          <w:rStyle w:val="FontStyle25"/>
          <w:sz w:val="24"/>
          <w:szCs w:val="24"/>
          <w:lang w:eastAsia="uk-UA"/>
        </w:rPr>
        <w:t>26. Зниження рівня корупції в місті при прийнятті на службу та проходженні служби в органах місцевого самоврядування міста.</w:t>
      </w:r>
    </w:p>
    <w:p w:rsidR="00ED30B5" w:rsidRPr="003B4F77" w:rsidRDefault="00ED30B5" w:rsidP="00ED30B5">
      <w:pPr>
        <w:spacing w:line="340" w:lineRule="exact"/>
        <w:ind w:firstLine="709"/>
        <w:jc w:val="both"/>
        <w:rPr>
          <w:rFonts w:ascii="Times New Roman" w:hAnsi="Times New Roman"/>
          <w:sz w:val="24"/>
          <w:szCs w:val="24"/>
        </w:rPr>
      </w:pPr>
      <w:r w:rsidRPr="003B4F77">
        <w:rPr>
          <w:rStyle w:val="FontStyle25"/>
          <w:sz w:val="24"/>
          <w:szCs w:val="24"/>
          <w:lang w:eastAsia="uk-UA"/>
        </w:rPr>
        <w:t>27. Попередження та усунення ознак конфлікту інтересів при прийнятті рішень в діяльності  посадовців органів місцевого самоврядування, депутатів місцевих рад та інших осіб, які є суб’єктами корупційних правопорушень.</w:t>
      </w:r>
    </w:p>
    <w:p w:rsidR="00ED30B5" w:rsidRPr="003B4F77" w:rsidRDefault="00ED30B5" w:rsidP="00ED30B5">
      <w:pPr>
        <w:spacing w:line="340" w:lineRule="exact"/>
        <w:ind w:firstLine="709"/>
        <w:jc w:val="both"/>
        <w:rPr>
          <w:rFonts w:ascii="Times New Roman" w:hAnsi="Times New Roman"/>
          <w:sz w:val="24"/>
          <w:szCs w:val="24"/>
        </w:rPr>
      </w:pPr>
    </w:p>
    <w:p w:rsidR="00ED30B5" w:rsidRPr="003B4F77" w:rsidRDefault="00ED30B5" w:rsidP="00ED30B5">
      <w:pPr>
        <w:pStyle w:val="Style6"/>
        <w:widowControl/>
        <w:spacing w:line="340" w:lineRule="exact"/>
        <w:ind w:firstLine="0"/>
      </w:pPr>
      <w:r w:rsidRPr="003B4F77">
        <w:rPr>
          <w:rStyle w:val="FontStyle22"/>
          <w:lang w:val="uk-UA" w:eastAsia="uk-UA"/>
        </w:rPr>
        <w:lastRenderedPageBreak/>
        <w:tab/>
        <w:t>За умови реалізації завдань та пріоритетних напрямів Програми передбачається:</w:t>
      </w:r>
    </w:p>
    <w:p w:rsidR="00ED30B5" w:rsidRPr="003B4F77" w:rsidRDefault="00ED30B5" w:rsidP="00ED30B5">
      <w:pPr>
        <w:pStyle w:val="Style6"/>
        <w:widowControl/>
        <w:spacing w:line="340" w:lineRule="exact"/>
        <w:ind w:firstLine="0"/>
        <w:jc w:val="center"/>
      </w:pPr>
    </w:p>
    <w:p w:rsidR="00ED30B5" w:rsidRPr="003B4F77" w:rsidRDefault="00ED30B5" w:rsidP="00ED30B5">
      <w:pPr>
        <w:pStyle w:val="Style6"/>
        <w:widowControl/>
        <w:numPr>
          <w:ilvl w:val="0"/>
          <w:numId w:val="2"/>
        </w:numPr>
        <w:spacing w:line="340" w:lineRule="exact"/>
        <w:ind w:left="0" w:firstLine="709"/>
        <w:rPr>
          <w:rStyle w:val="FontStyle22"/>
          <w:lang w:val="uk-UA" w:eastAsia="uk-UA"/>
        </w:rPr>
      </w:pPr>
      <w:r w:rsidRPr="003B4F77">
        <w:rPr>
          <w:rStyle w:val="FontStyle22"/>
          <w:lang w:val="uk-UA" w:eastAsia="uk-UA"/>
        </w:rPr>
        <w:t>Підвищити ефективність системи запобігання і протидії корупції в місті.</w:t>
      </w:r>
    </w:p>
    <w:p w:rsidR="00ED30B5" w:rsidRPr="003B4F77" w:rsidRDefault="00ED30B5" w:rsidP="00ED30B5">
      <w:pPr>
        <w:pStyle w:val="Style6"/>
        <w:widowControl/>
        <w:numPr>
          <w:ilvl w:val="0"/>
          <w:numId w:val="2"/>
        </w:numPr>
        <w:spacing w:line="340" w:lineRule="exact"/>
        <w:ind w:left="0" w:firstLine="709"/>
        <w:rPr>
          <w:rStyle w:val="FontStyle22"/>
          <w:lang w:val="uk-UA" w:eastAsia="uk-UA"/>
        </w:rPr>
      </w:pPr>
      <w:r w:rsidRPr="003B4F77">
        <w:rPr>
          <w:rStyle w:val="FontStyle22"/>
          <w:lang w:val="uk-UA" w:eastAsia="uk-UA"/>
        </w:rPr>
        <w:t>Ліквідувати корупцію у міських органах  самоврядування та їх підрозділах.</w:t>
      </w:r>
    </w:p>
    <w:p w:rsidR="00ED30B5" w:rsidRPr="003B4F77" w:rsidRDefault="00ED30B5" w:rsidP="00ED30B5">
      <w:pPr>
        <w:pStyle w:val="Style6"/>
        <w:widowControl/>
        <w:numPr>
          <w:ilvl w:val="0"/>
          <w:numId w:val="2"/>
        </w:numPr>
        <w:spacing w:line="340" w:lineRule="exact"/>
        <w:ind w:left="0" w:firstLine="709"/>
        <w:rPr>
          <w:rStyle w:val="FontStyle22"/>
          <w:lang w:val="uk-UA" w:eastAsia="uk-UA"/>
        </w:rPr>
      </w:pPr>
      <w:r w:rsidRPr="003B4F77">
        <w:rPr>
          <w:rStyle w:val="FontStyle22"/>
          <w:lang w:val="uk-UA" w:eastAsia="uk-UA"/>
        </w:rPr>
        <w:t>Працювати над зменшенням  обсягів тіньової економіки міста.</w:t>
      </w:r>
    </w:p>
    <w:p w:rsidR="00ED30B5" w:rsidRPr="003B4F77" w:rsidRDefault="00ED30B5" w:rsidP="00ED30B5">
      <w:pPr>
        <w:pStyle w:val="Style6"/>
        <w:widowControl/>
        <w:numPr>
          <w:ilvl w:val="0"/>
          <w:numId w:val="2"/>
        </w:numPr>
        <w:spacing w:line="340" w:lineRule="exact"/>
        <w:ind w:left="0" w:firstLine="709"/>
      </w:pPr>
      <w:r w:rsidRPr="003B4F77">
        <w:rPr>
          <w:rStyle w:val="FontStyle22"/>
          <w:lang w:val="uk-UA" w:eastAsia="uk-UA"/>
        </w:rPr>
        <w:t>Підвищити рівень довіри громадськості до дій органів місцевого самоврядування.</w:t>
      </w:r>
    </w:p>
    <w:p w:rsidR="00ED30B5" w:rsidRPr="003B4F77" w:rsidRDefault="00ED30B5" w:rsidP="00ED30B5">
      <w:pPr>
        <w:pStyle w:val="Style6"/>
        <w:widowControl/>
        <w:numPr>
          <w:ilvl w:val="0"/>
          <w:numId w:val="2"/>
        </w:numPr>
        <w:spacing w:line="340" w:lineRule="exact"/>
        <w:ind w:left="0" w:firstLine="709"/>
        <w:rPr>
          <w:lang w:val="uk-UA"/>
        </w:rPr>
      </w:pPr>
      <w:r w:rsidRPr="003B4F77">
        <w:rPr>
          <w:lang w:val="uk-UA"/>
        </w:rPr>
        <w:t>С</w:t>
      </w:r>
      <w:r w:rsidRPr="003B4F77">
        <w:rPr>
          <w:rStyle w:val="FontStyle22"/>
          <w:lang w:val="uk-UA" w:eastAsia="uk-UA"/>
        </w:rPr>
        <w:t>формувати у громадськості міста та сіл міської ради активну позицію неприйняття та відрази до будь - яких корупційних проявів.</w:t>
      </w:r>
    </w:p>
    <w:p w:rsidR="00ED30B5" w:rsidRPr="003B4F77" w:rsidRDefault="00ED30B5" w:rsidP="00ED30B5">
      <w:pPr>
        <w:pStyle w:val="Style6"/>
        <w:widowControl/>
        <w:numPr>
          <w:ilvl w:val="0"/>
          <w:numId w:val="2"/>
        </w:numPr>
        <w:spacing w:line="240" w:lineRule="auto"/>
        <w:ind w:left="0" w:firstLine="709"/>
        <w:rPr>
          <w:rStyle w:val="FontStyle25"/>
          <w:lang w:val="uk-UA" w:eastAsia="uk-UA"/>
        </w:rPr>
      </w:pPr>
      <w:r w:rsidRPr="003B4F77">
        <w:rPr>
          <w:rStyle w:val="FontStyle22"/>
          <w:lang w:val="uk-UA" w:eastAsia="uk-UA"/>
        </w:rPr>
        <w:t xml:space="preserve">Збільшити надходження до бюджетів та економію </w:t>
      </w:r>
      <w:r w:rsidRPr="003B4F77">
        <w:rPr>
          <w:rStyle w:val="FontStyle25"/>
          <w:lang w:val="uk-UA" w:eastAsia="uk-UA"/>
        </w:rPr>
        <w:t>бюджетних коштів за рахунок попередження та протидії ознакам корупційних правопорушень, підвищення прозорості та підзвітності роботи органів місцевого самоврядування  та належного реагування на звернення громадян та організацій.</w:t>
      </w:r>
    </w:p>
    <w:p w:rsidR="00ED30B5" w:rsidRPr="003B4F77" w:rsidRDefault="00ED30B5" w:rsidP="00ED30B5">
      <w:pPr>
        <w:pStyle w:val="Style6"/>
        <w:widowControl/>
        <w:numPr>
          <w:ilvl w:val="0"/>
          <w:numId w:val="2"/>
        </w:numPr>
        <w:spacing w:line="240" w:lineRule="auto"/>
        <w:ind w:left="0" w:firstLine="709"/>
        <w:rPr>
          <w:rStyle w:val="FontStyle25"/>
          <w:lang w:val="uk-UA" w:eastAsia="uk-UA"/>
        </w:rPr>
      </w:pPr>
      <w:r w:rsidRPr="003B4F77">
        <w:rPr>
          <w:rStyle w:val="FontStyle25"/>
          <w:lang w:val="uk-UA" w:eastAsia="uk-UA"/>
        </w:rPr>
        <w:t>Досягти нового рівня розвитку громадянського суспільства на території Обухівської міської ради.</w:t>
      </w:r>
    </w:p>
    <w:p w:rsidR="00ED30B5" w:rsidRPr="003B4F77" w:rsidRDefault="00ED30B5" w:rsidP="00ED30B5">
      <w:pPr>
        <w:pStyle w:val="Style6"/>
        <w:widowControl/>
        <w:numPr>
          <w:ilvl w:val="0"/>
          <w:numId w:val="2"/>
        </w:numPr>
        <w:spacing w:line="240" w:lineRule="auto"/>
        <w:ind w:left="0" w:firstLine="709"/>
        <w:rPr>
          <w:rStyle w:val="FontStyle25"/>
          <w:lang w:val="uk-UA" w:eastAsia="uk-UA"/>
        </w:rPr>
      </w:pPr>
      <w:r w:rsidRPr="003B4F77">
        <w:rPr>
          <w:rStyle w:val="FontStyle25"/>
          <w:lang w:val="uk-UA" w:eastAsia="uk-UA"/>
        </w:rPr>
        <w:t>Знизити рівень корупції в політичній сфері, насамперед під час виборів та формування органів місцевого самоврядування.</w:t>
      </w:r>
    </w:p>
    <w:p w:rsidR="00ED30B5" w:rsidRPr="003B4F77" w:rsidRDefault="00ED30B5" w:rsidP="00ED30B5">
      <w:pPr>
        <w:pStyle w:val="Style6"/>
        <w:widowControl/>
        <w:numPr>
          <w:ilvl w:val="0"/>
          <w:numId w:val="2"/>
        </w:numPr>
        <w:spacing w:line="240" w:lineRule="auto"/>
        <w:ind w:left="0" w:firstLine="709"/>
        <w:rPr>
          <w:rStyle w:val="FontStyle25"/>
          <w:lang w:val="uk-UA" w:eastAsia="uk-UA"/>
        </w:rPr>
      </w:pPr>
      <w:r w:rsidRPr="003B4F77">
        <w:rPr>
          <w:rStyle w:val="FontStyle25"/>
          <w:lang w:val="uk-UA" w:eastAsia="uk-UA"/>
        </w:rPr>
        <w:t>Підвищити рівень професіоналізму та доброчесності в діях представників міської влади.</w:t>
      </w:r>
    </w:p>
    <w:p w:rsidR="00ED30B5" w:rsidRPr="003B4F77" w:rsidRDefault="00ED30B5" w:rsidP="00ED30B5">
      <w:pPr>
        <w:pStyle w:val="Style6"/>
        <w:widowControl/>
        <w:spacing w:line="240" w:lineRule="auto"/>
        <w:ind w:firstLine="0"/>
        <w:jc w:val="left"/>
      </w:pPr>
    </w:p>
    <w:p w:rsidR="00ED30B5" w:rsidRPr="003B4F77" w:rsidRDefault="00ED30B5" w:rsidP="00ED30B5">
      <w:pPr>
        <w:spacing w:after="280"/>
        <w:ind w:firstLine="748"/>
        <w:jc w:val="center"/>
        <w:rPr>
          <w:rFonts w:ascii="Times New Roman" w:hAnsi="Times New Roman"/>
          <w:sz w:val="24"/>
          <w:szCs w:val="24"/>
        </w:rPr>
      </w:pPr>
      <w:r w:rsidRPr="003B4F77">
        <w:rPr>
          <w:rFonts w:ascii="Times New Roman" w:hAnsi="Times New Roman"/>
          <w:b/>
          <w:sz w:val="24"/>
          <w:szCs w:val="24"/>
          <w:lang w:val="en-US"/>
        </w:rPr>
        <w:t>VI</w:t>
      </w:r>
      <w:r w:rsidRPr="003B4F77">
        <w:rPr>
          <w:rFonts w:ascii="Times New Roman" w:hAnsi="Times New Roman"/>
          <w:b/>
          <w:sz w:val="24"/>
          <w:szCs w:val="24"/>
        </w:rPr>
        <w:t>. Координація та контроль за ходом виконання Програми</w:t>
      </w:r>
    </w:p>
    <w:p w:rsidR="00ED30B5" w:rsidRPr="003B4F77" w:rsidRDefault="00ED30B5" w:rsidP="00ED30B5">
      <w:pPr>
        <w:ind w:firstLine="709"/>
        <w:rPr>
          <w:rFonts w:ascii="Times New Roman" w:hAnsi="Times New Roman"/>
          <w:sz w:val="24"/>
          <w:szCs w:val="24"/>
        </w:rPr>
      </w:pPr>
      <w:r w:rsidRPr="003B4F77">
        <w:rPr>
          <w:rFonts w:ascii="Times New Roman" w:hAnsi="Times New Roman"/>
          <w:sz w:val="24"/>
          <w:szCs w:val="24"/>
        </w:rPr>
        <w:t>Оцінка стану виконання Програми проводиться  Обухівською міською радою:</w:t>
      </w:r>
    </w:p>
    <w:p w:rsidR="00ED30B5" w:rsidRPr="003B4F77" w:rsidRDefault="00ED30B5" w:rsidP="00ED30B5">
      <w:pPr>
        <w:pStyle w:val="1"/>
        <w:numPr>
          <w:ilvl w:val="0"/>
          <w:numId w:val="3"/>
        </w:numPr>
        <w:suppressAutoHyphens/>
        <w:autoSpaceDE w:val="0"/>
        <w:ind w:left="0" w:firstLine="709"/>
        <w:contextualSpacing w:val="0"/>
        <w:jc w:val="both"/>
        <w:rPr>
          <w:lang w:val="uk-UA"/>
        </w:rPr>
      </w:pPr>
      <w:r w:rsidRPr="003B4F77">
        <w:rPr>
          <w:lang w:val="uk-UA"/>
        </w:rPr>
        <w:t xml:space="preserve"> Юридичному відділу виконавчого комітету подавати сектору з питань запобігання та виявлення корупції апарату Київської обласної державної адміністрації  щокварталу до 15 числа   інформацію про стан виконання Програми;</w:t>
      </w:r>
    </w:p>
    <w:p w:rsidR="00ED30B5" w:rsidRPr="003B4F77" w:rsidRDefault="00ED30B5" w:rsidP="00ED30B5">
      <w:pPr>
        <w:pStyle w:val="1"/>
        <w:numPr>
          <w:ilvl w:val="0"/>
          <w:numId w:val="3"/>
        </w:numPr>
        <w:suppressAutoHyphens/>
        <w:autoSpaceDE w:val="0"/>
        <w:ind w:left="0" w:firstLine="709"/>
        <w:contextualSpacing w:val="0"/>
        <w:jc w:val="both"/>
        <w:rPr>
          <w:lang w:val="uk-UA"/>
        </w:rPr>
      </w:pPr>
      <w:r w:rsidRPr="003B4F77">
        <w:rPr>
          <w:lang w:val="uk-UA"/>
        </w:rPr>
        <w:t>Програма, в разі потреби, підлягає перегляду Обухівською міською радою з урахуванням результатів оцінки  стану її виконання;</w:t>
      </w:r>
    </w:p>
    <w:p w:rsidR="00ED30B5" w:rsidRPr="003B4F77" w:rsidRDefault="00ED30B5" w:rsidP="00ED30B5">
      <w:pPr>
        <w:pStyle w:val="1"/>
        <w:numPr>
          <w:ilvl w:val="0"/>
          <w:numId w:val="3"/>
        </w:numPr>
        <w:suppressAutoHyphens/>
        <w:autoSpaceDE w:val="0"/>
        <w:ind w:left="0" w:firstLine="709"/>
        <w:contextualSpacing w:val="0"/>
        <w:jc w:val="both"/>
        <w:rPr>
          <w:lang w:val="uk-UA"/>
        </w:rPr>
      </w:pPr>
      <w:r w:rsidRPr="003B4F77">
        <w:rPr>
          <w:lang w:val="uk-UA"/>
        </w:rPr>
        <w:t>критерії щодо стану виконання Програми визначаються відповідно до конкретних завдань і заходів виконання Програми.</w:t>
      </w:r>
    </w:p>
    <w:p w:rsidR="00ED30B5" w:rsidRPr="003B4F77" w:rsidRDefault="00ED30B5" w:rsidP="00ED30B5">
      <w:pPr>
        <w:pStyle w:val="Style11"/>
        <w:widowControl/>
        <w:spacing w:line="240" w:lineRule="auto"/>
        <w:ind w:firstLine="709"/>
        <w:jc w:val="both"/>
        <w:rPr>
          <w:spacing w:val="-6"/>
          <w:lang w:val="uk-UA"/>
        </w:rPr>
      </w:pPr>
      <w:r w:rsidRPr="003B4F77">
        <w:rPr>
          <w:lang w:val="uk-UA"/>
        </w:rPr>
        <w:t>Загальну координацію і контроль за ходом виконання Програми здійснює юридичний відділ виконавчого комітету Обухівської міської ради.</w:t>
      </w:r>
    </w:p>
    <w:p w:rsidR="00ED30B5" w:rsidRPr="003B4F77" w:rsidRDefault="00ED30B5" w:rsidP="00ED30B5">
      <w:pPr>
        <w:pStyle w:val="Style11"/>
        <w:widowControl/>
        <w:spacing w:line="240" w:lineRule="auto"/>
        <w:ind w:firstLine="709"/>
        <w:jc w:val="both"/>
        <w:rPr>
          <w:lang w:val="uk-UA"/>
        </w:rPr>
      </w:pPr>
      <w:r w:rsidRPr="003B4F77">
        <w:rPr>
          <w:spacing w:val="-6"/>
          <w:lang w:val="uk-UA"/>
        </w:rPr>
        <w:t xml:space="preserve">Інформація про хід виконання заходів Програми заслуховується на  засіданні постійної комісії  міської ради з питань  </w:t>
      </w:r>
      <w:r w:rsidRPr="003B4F77">
        <w:rPr>
          <w:color w:val="000000"/>
          <w:lang w:val="uk-UA"/>
        </w:rPr>
        <w:t>Регламенту, депутатської  діяльності  та етики, законності та правопорядку</w:t>
      </w:r>
      <w:r w:rsidRPr="003B4F77">
        <w:rPr>
          <w:lang w:val="uk-UA"/>
        </w:rPr>
        <w:t xml:space="preserve"> і не рідше одного разу на рік вноситься для розгляду на сесії  міської ради. </w:t>
      </w:r>
    </w:p>
    <w:p w:rsidR="00ED30B5" w:rsidRPr="003B4F77" w:rsidRDefault="00ED30B5" w:rsidP="00ED30B5">
      <w:pPr>
        <w:spacing w:after="280"/>
        <w:rPr>
          <w:rFonts w:ascii="Times New Roman" w:hAnsi="Times New Roman"/>
          <w:sz w:val="24"/>
          <w:szCs w:val="24"/>
        </w:rPr>
      </w:pPr>
    </w:p>
    <w:p w:rsidR="00ED30B5" w:rsidRPr="003B4F77" w:rsidRDefault="00ED30B5" w:rsidP="00ED30B5">
      <w:pPr>
        <w:rPr>
          <w:rFonts w:ascii="Times New Roman" w:hAnsi="Times New Roman"/>
          <w:sz w:val="24"/>
          <w:szCs w:val="24"/>
        </w:rPr>
      </w:pPr>
    </w:p>
    <w:p w:rsidR="00ED30B5" w:rsidRPr="003B4F77" w:rsidRDefault="00ED30B5" w:rsidP="00ED30B5">
      <w:pPr>
        <w:rPr>
          <w:rFonts w:ascii="Times New Roman" w:hAnsi="Times New Roman"/>
          <w:sz w:val="24"/>
          <w:szCs w:val="24"/>
        </w:rPr>
      </w:pPr>
      <w:r w:rsidRPr="003B4F77">
        <w:rPr>
          <w:rFonts w:ascii="Times New Roman" w:hAnsi="Times New Roman"/>
          <w:sz w:val="24"/>
          <w:szCs w:val="24"/>
        </w:rPr>
        <w:t xml:space="preserve">Секретар ради                                  </w:t>
      </w:r>
      <w:r>
        <w:rPr>
          <w:rFonts w:ascii="Times New Roman" w:hAnsi="Times New Roman"/>
          <w:sz w:val="24"/>
          <w:szCs w:val="24"/>
        </w:rPr>
        <w:t xml:space="preserve">      </w:t>
      </w:r>
      <w:r w:rsidR="00EB762E">
        <w:rPr>
          <w:rFonts w:ascii="Times New Roman" w:hAnsi="Times New Roman"/>
          <w:sz w:val="24"/>
          <w:szCs w:val="24"/>
        </w:rPr>
        <w:t>(підпис)</w:t>
      </w:r>
      <w:r>
        <w:rPr>
          <w:rFonts w:ascii="Times New Roman" w:hAnsi="Times New Roman"/>
          <w:sz w:val="24"/>
          <w:szCs w:val="24"/>
        </w:rPr>
        <w:t xml:space="preserve">                                                           </w:t>
      </w:r>
      <w:r w:rsidRPr="003B4F77">
        <w:rPr>
          <w:rFonts w:ascii="Times New Roman" w:hAnsi="Times New Roman"/>
          <w:sz w:val="24"/>
          <w:szCs w:val="24"/>
        </w:rPr>
        <w:t xml:space="preserve"> С.М.</w:t>
      </w:r>
      <w:proofErr w:type="spellStart"/>
      <w:r w:rsidRPr="003B4F77">
        <w:rPr>
          <w:rFonts w:ascii="Times New Roman" w:hAnsi="Times New Roman"/>
          <w:sz w:val="24"/>
          <w:szCs w:val="24"/>
        </w:rPr>
        <w:t>Клочко</w:t>
      </w:r>
      <w:proofErr w:type="spellEnd"/>
    </w:p>
    <w:p w:rsidR="00ED30B5" w:rsidRPr="003B4F77" w:rsidRDefault="00ED30B5" w:rsidP="00ED30B5">
      <w:pPr>
        <w:rPr>
          <w:rFonts w:ascii="Times New Roman" w:hAnsi="Times New Roman"/>
        </w:rPr>
      </w:pPr>
    </w:p>
    <w:p w:rsidR="00ED30B5" w:rsidRPr="003B4F77" w:rsidRDefault="00ED30B5" w:rsidP="00ED30B5">
      <w:pPr>
        <w:rPr>
          <w:rFonts w:ascii="Times New Roman" w:hAnsi="Times New Roman"/>
        </w:rPr>
      </w:pPr>
    </w:p>
    <w:p w:rsidR="00ED30B5" w:rsidRPr="003B4F77" w:rsidRDefault="00ED30B5" w:rsidP="00ED30B5">
      <w:pPr>
        <w:rPr>
          <w:rFonts w:ascii="Times New Roman" w:hAnsi="Times New Roman"/>
        </w:rPr>
      </w:pPr>
    </w:p>
    <w:p w:rsidR="00ED30B5" w:rsidRPr="003B4F77" w:rsidRDefault="00ED30B5" w:rsidP="00ED30B5">
      <w:pPr>
        <w:rPr>
          <w:rFonts w:ascii="Times New Roman" w:hAnsi="Times New Roman"/>
        </w:rPr>
      </w:pPr>
    </w:p>
    <w:p w:rsidR="00ED30B5" w:rsidRDefault="00ED30B5">
      <w:pPr>
        <w:rPr>
          <w:rFonts w:ascii="Times New Roman" w:hAnsi="Times New Roman" w:cs="Times New Roman"/>
          <w:sz w:val="28"/>
          <w:szCs w:val="28"/>
        </w:rPr>
      </w:pPr>
    </w:p>
    <w:p w:rsidR="00ED30B5" w:rsidRDefault="00ED30B5">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pPr>
    </w:p>
    <w:p w:rsidR="00A15534" w:rsidRDefault="00A15534">
      <w:pPr>
        <w:rPr>
          <w:rFonts w:ascii="Times New Roman" w:hAnsi="Times New Roman" w:cs="Times New Roman"/>
          <w:sz w:val="28"/>
          <w:szCs w:val="28"/>
        </w:rPr>
        <w:sectPr w:rsidR="00A15534" w:rsidSect="00483EDD">
          <w:pgSz w:w="11906" w:h="16838"/>
          <w:pgMar w:top="850" w:right="850" w:bottom="567" w:left="1417" w:header="708" w:footer="708" w:gutter="0"/>
          <w:cols w:space="708"/>
          <w:docGrid w:linePitch="360"/>
        </w:sectPr>
      </w:pPr>
    </w:p>
    <w:p w:rsidR="00A15534" w:rsidRDefault="00A15534" w:rsidP="00A15534">
      <w:pPr>
        <w:ind w:left="1416"/>
        <w:jc w:val="right"/>
        <w:rPr>
          <w:rFonts w:ascii="Times New Roman" w:hAnsi="Times New Roman"/>
          <w:sz w:val="24"/>
          <w:szCs w:val="24"/>
        </w:rPr>
      </w:pPr>
      <w:r>
        <w:rPr>
          <w:rFonts w:ascii="Times New Roman" w:hAnsi="Times New Roman"/>
          <w:b/>
          <w:sz w:val="24"/>
          <w:szCs w:val="24"/>
        </w:rPr>
        <w:lastRenderedPageBreak/>
        <w:t xml:space="preserve">                                               </w:t>
      </w:r>
      <w:r>
        <w:rPr>
          <w:rFonts w:ascii="Times New Roman" w:hAnsi="Times New Roman"/>
          <w:sz w:val="24"/>
          <w:szCs w:val="24"/>
        </w:rPr>
        <w:t xml:space="preserve">Додаток 1 до Програми щодо запобігання </w:t>
      </w:r>
    </w:p>
    <w:p w:rsidR="00A15534" w:rsidRDefault="00A15534" w:rsidP="00A15534">
      <w:pPr>
        <w:ind w:left="1416"/>
        <w:jc w:val="right"/>
        <w:rPr>
          <w:rFonts w:ascii="Times New Roman" w:hAnsi="Times New Roman"/>
          <w:sz w:val="24"/>
          <w:szCs w:val="24"/>
        </w:rPr>
      </w:pPr>
      <w:r>
        <w:rPr>
          <w:rFonts w:ascii="Times New Roman" w:hAnsi="Times New Roman"/>
          <w:sz w:val="24"/>
          <w:szCs w:val="24"/>
        </w:rPr>
        <w:t xml:space="preserve">і протидії корупції на території Обухівської міської </w:t>
      </w:r>
    </w:p>
    <w:p w:rsidR="00A15534" w:rsidRDefault="00A15534" w:rsidP="00A15534">
      <w:pPr>
        <w:ind w:left="1416"/>
        <w:jc w:val="right"/>
        <w:rPr>
          <w:rFonts w:ascii="Times New Roman" w:hAnsi="Times New Roman"/>
          <w:sz w:val="24"/>
          <w:szCs w:val="24"/>
        </w:rPr>
      </w:pPr>
      <w:r>
        <w:rPr>
          <w:rFonts w:ascii="Times New Roman" w:hAnsi="Times New Roman"/>
          <w:sz w:val="24"/>
          <w:szCs w:val="24"/>
        </w:rPr>
        <w:t>ради на 2018- 2019 роки</w:t>
      </w:r>
    </w:p>
    <w:p w:rsidR="00A15534" w:rsidRDefault="00A15534" w:rsidP="00A15534">
      <w:pPr>
        <w:jc w:val="right"/>
        <w:rPr>
          <w:rFonts w:ascii="Times New Roman" w:hAnsi="Times New Roman"/>
          <w:b/>
          <w:sz w:val="24"/>
          <w:szCs w:val="24"/>
        </w:rPr>
      </w:pPr>
      <w:r>
        <w:rPr>
          <w:rFonts w:ascii="Times New Roman" w:hAnsi="Times New Roman"/>
          <w:b/>
          <w:sz w:val="24"/>
          <w:szCs w:val="24"/>
        </w:rPr>
        <w:t xml:space="preserve">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рішення № </w:t>
      </w:r>
      <w:r w:rsidRPr="003B4F77">
        <w:rPr>
          <w:rFonts w:ascii="Times New Roman" w:hAnsi="Times New Roman"/>
          <w:sz w:val="24"/>
          <w:szCs w:val="24"/>
        </w:rPr>
        <w:t>№</w:t>
      </w:r>
      <w:r>
        <w:rPr>
          <w:rFonts w:ascii="Times New Roman" w:hAnsi="Times New Roman"/>
          <w:sz w:val="24"/>
          <w:szCs w:val="24"/>
        </w:rPr>
        <w:t>749</w:t>
      </w:r>
      <w:r w:rsidRPr="003B4F77">
        <w:rPr>
          <w:rFonts w:ascii="Times New Roman" w:hAnsi="Times New Roman"/>
          <w:sz w:val="24"/>
          <w:szCs w:val="24"/>
        </w:rPr>
        <w:t xml:space="preserve"> - 32- </w:t>
      </w:r>
      <w:r w:rsidRPr="003B4F77">
        <w:rPr>
          <w:rFonts w:ascii="Times New Roman" w:hAnsi="Times New Roman"/>
          <w:sz w:val="24"/>
          <w:szCs w:val="24"/>
          <w:lang w:val="en-US"/>
        </w:rPr>
        <w:t>VII</w:t>
      </w:r>
      <w:r>
        <w:rPr>
          <w:rFonts w:ascii="Times New Roman" w:hAnsi="Times New Roman"/>
          <w:sz w:val="24"/>
          <w:szCs w:val="24"/>
        </w:rPr>
        <w:t xml:space="preserve"> від 22.02.2018</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p>
    <w:p w:rsidR="00A15534" w:rsidRDefault="00A15534" w:rsidP="00A15534">
      <w:pPr>
        <w:ind w:firstLine="709"/>
        <w:jc w:val="center"/>
        <w:rPr>
          <w:rFonts w:ascii="Times New Roman" w:hAnsi="Times New Roman"/>
          <w:b/>
          <w:sz w:val="24"/>
          <w:szCs w:val="24"/>
        </w:rPr>
      </w:pPr>
      <w:r>
        <w:rPr>
          <w:rFonts w:ascii="Times New Roman" w:hAnsi="Times New Roman"/>
          <w:b/>
          <w:sz w:val="24"/>
          <w:szCs w:val="24"/>
        </w:rPr>
        <w:t>ЗАВДАННЯ І ЗАХОДИ ПРОГРАМИ</w:t>
      </w:r>
    </w:p>
    <w:p w:rsidR="00A15534" w:rsidRDefault="00A15534" w:rsidP="00A15534">
      <w:pPr>
        <w:ind w:firstLine="709"/>
        <w:rPr>
          <w:rFonts w:ascii="Times New Roman" w:hAnsi="Times New Roman"/>
          <w:b/>
          <w:sz w:val="24"/>
          <w:szCs w:val="24"/>
        </w:rPr>
      </w:pPr>
    </w:p>
    <w:p w:rsidR="00A15534" w:rsidRDefault="00A15534" w:rsidP="00A15534">
      <w:pPr>
        <w:rPr>
          <w:rFonts w:ascii="Times New Roman" w:hAnsi="Times New Roman"/>
          <w:sz w:val="24"/>
          <w:szCs w:val="24"/>
          <w:lang w:val="hr-HR"/>
        </w:rPr>
      </w:pPr>
    </w:p>
    <w:tbl>
      <w:tblPr>
        <w:tblW w:w="14775" w:type="dxa"/>
        <w:tblInd w:w="823" w:type="dxa"/>
        <w:tblLayout w:type="fixed"/>
        <w:tblLook w:val="04A0"/>
      </w:tblPr>
      <w:tblGrid>
        <w:gridCol w:w="2162"/>
        <w:gridCol w:w="2522"/>
        <w:gridCol w:w="1440"/>
        <w:gridCol w:w="3781"/>
        <w:gridCol w:w="1080"/>
        <w:gridCol w:w="1080"/>
        <w:gridCol w:w="720"/>
        <w:gridCol w:w="720"/>
        <w:gridCol w:w="1270"/>
      </w:tblGrid>
      <w:tr w:rsidR="00A15534" w:rsidTr="00A15534">
        <w:trPr>
          <w:trHeight w:val="585"/>
        </w:trPr>
        <w:tc>
          <w:tcPr>
            <w:tcW w:w="2162" w:type="dxa"/>
            <w:vMerge w:val="restart"/>
            <w:tcBorders>
              <w:top w:val="single" w:sz="4" w:space="0" w:color="000000"/>
              <w:left w:val="single" w:sz="4" w:space="0" w:color="000000"/>
              <w:bottom w:val="single" w:sz="4" w:space="0" w:color="000000"/>
              <w:right w:val="nil"/>
            </w:tcBorders>
          </w:tcPr>
          <w:p w:rsidR="00A15534" w:rsidRDefault="00A15534">
            <w:pPr>
              <w:snapToGrid w:val="0"/>
              <w:spacing w:line="260" w:lineRule="exact"/>
              <w:jc w:val="center"/>
              <w:rPr>
                <w:rFonts w:ascii="Times New Roman" w:eastAsia="Droid Sans Fallback" w:hAnsi="Times New Roman"/>
                <w:b/>
                <w:kern w:val="2"/>
                <w:sz w:val="24"/>
                <w:szCs w:val="24"/>
              </w:rPr>
            </w:pPr>
          </w:p>
          <w:p w:rsidR="00A15534" w:rsidRDefault="00A15534">
            <w:pPr>
              <w:overflowPunct w:val="0"/>
              <w:autoSpaceDE w:val="0"/>
              <w:autoSpaceDN w:val="0"/>
              <w:adjustRightInd w:val="0"/>
              <w:spacing w:line="260" w:lineRule="exact"/>
              <w:jc w:val="center"/>
              <w:rPr>
                <w:rFonts w:ascii="Times New Roman" w:eastAsia="Droid Sans Fallback" w:hAnsi="Times New Roman" w:cs="Times New Roman"/>
                <w:b/>
                <w:kern w:val="2"/>
                <w:sz w:val="24"/>
                <w:szCs w:val="24"/>
              </w:rPr>
            </w:pPr>
            <w:r>
              <w:rPr>
                <w:rFonts w:ascii="Times New Roman" w:hAnsi="Times New Roman"/>
                <w:b/>
                <w:sz w:val="24"/>
                <w:szCs w:val="24"/>
              </w:rPr>
              <w:t>Найменування завдання</w:t>
            </w:r>
          </w:p>
        </w:tc>
        <w:tc>
          <w:tcPr>
            <w:tcW w:w="2522" w:type="dxa"/>
            <w:vMerge w:val="restart"/>
            <w:tcBorders>
              <w:top w:val="single" w:sz="4" w:space="0" w:color="000000"/>
              <w:left w:val="single" w:sz="4" w:space="0" w:color="000000"/>
              <w:bottom w:val="single" w:sz="4" w:space="0" w:color="000000"/>
              <w:right w:val="nil"/>
            </w:tcBorders>
          </w:tcPr>
          <w:p w:rsidR="00A15534" w:rsidRDefault="00A15534">
            <w:pPr>
              <w:snapToGrid w:val="0"/>
              <w:spacing w:line="260" w:lineRule="exact"/>
              <w:jc w:val="center"/>
              <w:rPr>
                <w:rFonts w:ascii="Times New Roman" w:eastAsia="Droid Sans Fallback" w:hAnsi="Times New Roman"/>
                <w:b/>
                <w:kern w:val="2"/>
                <w:sz w:val="24"/>
                <w:szCs w:val="24"/>
              </w:rPr>
            </w:pPr>
          </w:p>
          <w:p w:rsidR="00A15534" w:rsidRDefault="00A15534">
            <w:pPr>
              <w:overflowPunct w:val="0"/>
              <w:autoSpaceDE w:val="0"/>
              <w:autoSpaceDN w:val="0"/>
              <w:adjustRightInd w:val="0"/>
              <w:spacing w:line="260" w:lineRule="exact"/>
              <w:jc w:val="center"/>
              <w:rPr>
                <w:rFonts w:ascii="Times New Roman" w:eastAsia="Droid Sans Fallback" w:hAnsi="Times New Roman" w:cs="Times New Roman"/>
                <w:b/>
                <w:kern w:val="2"/>
                <w:sz w:val="24"/>
                <w:szCs w:val="24"/>
              </w:rPr>
            </w:pPr>
            <w:r>
              <w:rPr>
                <w:rFonts w:ascii="Times New Roman" w:hAnsi="Times New Roman"/>
                <w:b/>
                <w:sz w:val="24"/>
                <w:szCs w:val="24"/>
              </w:rPr>
              <w:t>Найменування заходу</w:t>
            </w:r>
          </w:p>
        </w:tc>
        <w:tc>
          <w:tcPr>
            <w:tcW w:w="1440" w:type="dxa"/>
            <w:vMerge w:val="restart"/>
            <w:tcBorders>
              <w:top w:val="single" w:sz="4" w:space="0" w:color="000000"/>
              <w:left w:val="single" w:sz="4" w:space="0" w:color="000000"/>
              <w:bottom w:val="single" w:sz="4" w:space="0" w:color="000000"/>
              <w:right w:val="nil"/>
            </w:tcBorders>
          </w:tcPr>
          <w:p w:rsidR="00A15534" w:rsidRDefault="00A15534">
            <w:pPr>
              <w:snapToGrid w:val="0"/>
              <w:spacing w:line="260" w:lineRule="exact"/>
              <w:jc w:val="center"/>
              <w:rPr>
                <w:rFonts w:ascii="Times New Roman" w:eastAsia="Droid Sans Fallback" w:hAnsi="Times New Roman"/>
                <w:b/>
                <w:kern w:val="2"/>
                <w:sz w:val="24"/>
                <w:szCs w:val="24"/>
              </w:rPr>
            </w:pPr>
          </w:p>
          <w:p w:rsidR="00A15534" w:rsidRDefault="00A15534">
            <w:pPr>
              <w:overflowPunct w:val="0"/>
              <w:autoSpaceDE w:val="0"/>
              <w:autoSpaceDN w:val="0"/>
              <w:adjustRightInd w:val="0"/>
              <w:spacing w:line="260" w:lineRule="exact"/>
              <w:jc w:val="center"/>
              <w:rPr>
                <w:rFonts w:ascii="Times New Roman" w:eastAsia="Droid Sans Fallback" w:hAnsi="Times New Roman" w:cs="Times New Roman"/>
                <w:b/>
                <w:kern w:val="2"/>
                <w:sz w:val="24"/>
                <w:szCs w:val="24"/>
              </w:rPr>
            </w:pPr>
            <w:r>
              <w:rPr>
                <w:rFonts w:ascii="Times New Roman" w:hAnsi="Times New Roman"/>
                <w:b/>
                <w:sz w:val="24"/>
                <w:szCs w:val="24"/>
              </w:rPr>
              <w:t>Термін виконання</w:t>
            </w:r>
          </w:p>
        </w:tc>
        <w:tc>
          <w:tcPr>
            <w:tcW w:w="3781" w:type="dxa"/>
            <w:vMerge w:val="restart"/>
            <w:tcBorders>
              <w:top w:val="single" w:sz="4" w:space="0" w:color="000000"/>
              <w:left w:val="single" w:sz="4" w:space="0" w:color="000000"/>
              <w:bottom w:val="single" w:sz="4" w:space="0" w:color="000000"/>
              <w:right w:val="nil"/>
            </w:tcBorders>
          </w:tcPr>
          <w:p w:rsidR="00A15534" w:rsidRDefault="00A15534">
            <w:pPr>
              <w:snapToGrid w:val="0"/>
              <w:spacing w:line="260" w:lineRule="exact"/>
              <w:jc w:val="center"/>
              <w:rPr>
                <w:rFonts w:ascii="Times New Roman" w:eastAsia="Droid Sans Fallback" w:hAnsi="Times New Roman"/>
                <w:b/>
                <w:kern w:val="2"/>
                <w:sz w:val="24"/>
                <w:szCs w:val="24"/>
              </w:rPr>
            </w:pPr>
          </w:p>
          <w:p w:rsidR="00A15534" w:rsidRDefault="00A15534">
            <w:pPr>
              <w:overflowPunct w:val="0"/>
              <w:autoSpaceDE w:val="0"/>
              <w:autoSpaceDN w:val="0"/>
              <w:adjustRightInd w:val="0"/>
              <w:spacing w:line="260" w:lineRule="exact"/>
              <w:jc w:val="center"/>
              <w:rPr>
                <w:rFonts w:ascii="Times New Roman" w:eastAsia="Droid Sans Fallback" w:hAnsi="Times New Roman" w:cs="Times New Roman"/>
                <w:b/>
                <w:kern w:val="2"/>
                <w:sz w:val="24"/>
                <w:szCs w:val="24"/>
              </w:rPr>
            </w:pPr>
            <w:r>
              <w:rPr>
                <w:rFonts w:ascii="Times New Roman" w:hAnsi="Times New Roman"/>
                <w:b/>
                <w:sz w:val="24"/>
                <w:szCs w:val="24"/>
              </w:rPr>
              <w:t>Відповідальні виконавці</w:t>
            </w:r>
          </w:p>
        </w:tc>
        <w:tc>
          <w:tcPr>
            <w:tcW w:w="1080" w:type="dxa"/>
            <w:vMerge w:val="restart"/>
            <w:tcBorders>
              <w:top w:val="single" w:sz="4" w:space="0" w:color="000000"/>
              <w:left w:val="single" w:sz="4" w:space="0" w:color="000000"/>
              <w:bottom w:val="single" w:sz="4" w:space="0" w:color="000000"/>
              <w:right w:val="nil"/>
            </w:tcBorders>
          </w:tcPr>
          <w:p w:rsidR="00A15534" w:rsidRDefault="00A15534">
            <w:pPr>
              <w:snapToGrid w:val="0"/>
              <w:spacing w:line="260" w:lineRule="exact"/>
              <w:jc w:val="center"/>
              <w:rPr>
                <w:rFonts w:ascii="Times New Roman" w:eastAsia="Droid Sans Fallback" w:hAnsi="Times New Roman"/>
                <w:b/>
                <w:kern w:val="2"/>
                <w:sz w:val="24"/>
                <w:szCs w:val="24"/>
              </w:rPr>
            </w:pPr>
          </w:p>
          <w:p w:rsidR="00A15534" w:rsidRDefault="00A15534">
            <w:pPr>
              <w:overflowPunct w:val="0"/>
              <w:autoSpaceDE w:val="0"/>
              <w:autoSpaceDN w:val="0"/>
              <w:adjustRightInd w:val="0"/>
              <w:spacing w:line="260" w:lineRule="exact"/>
              <w:jc w:val="center"/>
              <w:rPr>
                <w:rFonts w:ascii="Times New Roman" w:hAnsi="Times New Roman" w:cs="Times New Roman"/>
                <w:b/>
                <w:sz w:val="24"/>
                <w:szCs w:val="24"/>
                <w:lang w:val="hr-HR"/>
              </w:rPr>
            </w:pPr>
            <w:proofErr w:type="spellStart"/>
            <w:r>
              <w:rPr>
                <w:rFonts w:ascii="Times New Roman" w:hAnsi="Times New Roman"/>
                <w:b/>
                <w:sz w:val="24"/>
                <w:szCs w:val="24"/>
              </w:rPr>
              <w:t>Індика-тор</w:t>
            </w:r>
            <w:proofErr w:type="spellEnd"/>
            <w:r>
              <w:rPr>
                <w:rFonts w:ascii="Times New Roman" w:hAnsi="Times New Roman"/>
                <w:b/>
                <w:sz w:val="24"/>
                <w:szCs w:val="24"/>
              </w:rPr>
              <w:t xml:space="preserve"> </w:t>
            </w:r>
            <w:proofErr w:type="spellStart"/>
            <w:r>
              <w:rPr>
                <w:rFonts w:ascii="Times New Roman" w:hAnsi="Times New Roman"/>
                <w:b/>
                <w:sz w:val="24"/>
                <w:szCs w:val="24"/>
              </w:rPr>
              <w:t>вико-нання</w:t>
            </w:r>
            <w:proofErr w:type="spellEnd"/>
          </w:p>
        </w:tc>
        <w:tc>
          <w:tcPr>
            <w:tcW w:w="3790" w:type="dxa"/>
            <w:gridSpan w:val="4"/>
            <w:tcBorders>
              <w:top w:val="single" w:sz="4" w:space="0" w:color="000000"/>
              <w:left w:val="single" w:sz="4" w:space="0" w:color="000000"/>
              <w:bottom w:val="single" w:sz="4" w:space="0" w:color="000000"/>
              <w:right w:val="single" w:sz="4" w:space="0" w:color="000000"/>
            </w:tcBorders>
          </w:tcPr>
          <w:p w:rsidR="00A15534" w:rsidRDefault="00A15534">
            <w:pPr>
              <w:spacing w:line="260" w:lineRule="exact"/>
              <w:jc w:val="center"/>
              <w:rPr>
                <w:rFonts w:ascii="Times New Roman" w:hAnsi="Times New Roman"/>
                <w:b/>
                <w:sz w:val="24"/>
                <w:szCs w:val="24"/>
                <w:lang w:val="hr-HR"/>
              </w:rPr>
            </w:pPr>
            <w:r>
              <w:rPr>
                <w:rFonts w:ascii="Times New Roman" w:hAnsi="Times New Roman"/>
                <w:b/>
                <w:sz w:val="24"/>
                <w:szCs w:val="24"/>
              </w:rPr>
              <w:t>Джерела фінансування,</w:t>
            </w:r>
          </w:p>
          <w:p w:rsidR="00A15534" w:rsidRDefault="00A15534">
            <w:pPr>
              <w:spacing w:line="260" w:lineRule="exact"/>
              <w:jc w:val="center"/>
              <w:rPr>
                <w:rFonts w:ascii="Times New Roman" w:eastAsia="Droid Sans Fallback" w:hAnsi="Times New Roman"/>
                <w:b/>
                <w:kern w:val="2"/>
                <w:sz w:val="24"/>
                <w:szCs w:val="24"/>
              </w:rPr>
            </w:pPr>
            <w:r>
              <w:rPr>
                <w:rFonts w:ascii="Times New Roman" w:hAnsi="Times New Roman"/>
                <w:b/>
                <w:sz w:val="24"/>
                <w:szCs w:val="24"/>
              </w:rPr>
              <w:t>млн. грн.</w:t>
            </w:r>
          </w:p>
          <w:p w:rsidR="00A15534" w:rsidRDefault="00A15534">
            <w:pPr>
              <w:overflowPunct w:val="0"/>
              <w:autoSpaceDE w:val="0"/>
              <w:autoSpaceDN w:val="0"/>
              <w:adjustRightInd w:val="0"/>
              <w:spacing w:line="260" w:lineRule="exact"/>
              <w:jc w:val="center"/>
              <w:rPr>
                <w:rFonts w:ascii="Times New Roman" w:eastAsia="Droid Sans Fallback" w:hAnsi="Times New Roman" w:cs="Times New Roman"/>
                <w:b/>
                <w:kern w:val="2"/>
                <w:sz w:val="24"/>
                <w:szCs w:val="24"/>
              </w:rPr>
            </w:pPr>
          </w:p>
        </w:tc>
      </w:tr>
      <w:tr w:rsidR="00A15534" w:rsidTr="00A15534">
        <w:trPr>
          <w:trHeight w:val="389"/>
        </w:trPr>
        <w:tc>
          <w:tcPr>
            <w:tcW w:w="2162" w:type="dxa"/>
            <w:vMerge/>
            <w:tcBorders>
              <w:top w:val="single" w:sz="4" w:space="0" w:color="000000"/>
              <w:left w:val="single" w:sz="4" w:space="0" w:color="000000"/>
              <w:bottom w:val="single" w:sz="4" w:space="0" w:color="000000"/>
              <w:right w:val="nil"/>
            </w:tcBorders>
            <w:vAlign w:val="center"/>
            <w:hideMark/>
          </w:tcPr>
          <w:p w:rsidR="00A15534" w:rsidRDefault="00A15534">
            <w:pPr>
              <w:rPr>
                <w:rFonts w:ascii="Times New Roman" w:eastAsia="Droid Sans Fallback" w:hAnsi="Times New Roman" w:cs="Times New Roman"/>
                <w:b/>
                <w:kern w:val="2"/>
                <w:sz w:val="24"/>
                <w:szCs w:val="24"/>
              </w:rPr>
            </w:pPr>
          </w:p>
        </w:tc>
        <w:tc>
          <w:tcPr>
            <w:tcW w:w="2522" w:type="dxa"/>
            <w:vMerge/>
            <w:tcBorders>
              <w:top w:val="single" w:sz="4" w:space="0" w:color="000000"/>
              <w:left w:val="single" w:sz="4" w:space="0" w:color="000000"/>
              <w:bottom w:val="single" w:sz="4" w:space="0" w:color="000000"/>
              <w:right w:val="nil"/>
            </w:tcBorders>
            <w:vAlign w:val="center"/>
            <w:hideMark/>
          </w:tcPr>
          <w:p w:rsidR="00A15534" w:rsidRDefault="00A15534">
            <w:pPr>
              <w:rPr>
                <w:rFonts w:ascii="Times New Roman" w:eastAsia="Droid Sans Fallback" w:hAnsi="Times New Roman" w:cs="Times New Roman"/>
                <w:b/>
                <w:kern w:val="2"/>
                <w:sz w:val="24"/>
                <w:szCs w:val="24"/>
              </w:rPr>
            </w:pPr>
          </w:p>
        </w:tc>
        <w:tc>
          <w:tcPr>
            <w:tcW w:w="1440" w:type="dxa"/>
            <w:vMerge/>
            <w:tcBorders>
              <w:top w:val="single" w:sz="4" w:space="0" w:color="000000"/>
              <w:left w:val="single" w:sz="4" w:space="0" w:color="000000"/>
              <w:bottom w:val="single" w:sz="4" w:space="0" w:color="000000"/>
              <w:right w:val="nil"/>
            </w:tcBorders>
            <w:vAlign w:val="center"/>
            <w:hideMark/>
          </w:tcPr>
          <w:p w:rsidR="00A15534" w:rsidRDefault="00A15534">
            <w:pPr>
              <w:rPr>
                <w:rFonts w:ascii="Times New Roman" w:eastAsia="Droid Sans Fallback" w:hAnsi="Times New Roman" w:cs="Times New Roman"/>
                <w:b/>
                <w:kern w:val="2"/>
                <w:sz w:val="24"/>
                <w:szCs w:val="24"/>
              </w:rPr>
            </w:pPr>
          </w:p>
        </w:tc>
        <w:tc>
          <w:tcPr>
            <w:tcW w:w="3781" w:type="dxa"/>
            <w:vMerge/>
            <w:tcBorders>
              <w:top w:val="single" w:sz="4" w:space="0" w:color="000000"/>
              <w:left w:val="single" w:sz="4" w:space="0" w:color="000000"/>
              <w:bottom w:val="single" w:sz="4" w:space="0" w:color="000000"/>
              <w:right w:val="nil"/>
            </w:tcBorders>
            <w:vAlign w:val="center"/>
            <w:hideMark/>
          </w:tcPr>
          <w:p w:rsidR="00A15534" w:rsidRDefault="00A15534">
            <w:pPr>
              <w:rPr>
                <w:rFonts w:ascii="Times New Roman" w:eastAsia="Droid Sans Fallback" w:hAnsi="Times New Roman" w:cs="Times New Roman"/>
                <w:b/>
                <w:kern w:val="2"/>
                <w:sz w:val="24"/>
                <w:szCs w:val="24"/>
              </w:rPr>
            </w:pPr>
          </w:p>
        </w:tc>
        <w:tc>
          <w:tcPr>
            <w:tcW w:w="1080" w:type="dxa"/>
            <w:vMerge/>
            <w:tcBorders>
              <w:top w:val="single" w:sz="4" w:space="0" w:color="000000"/>
              <w:left w:val="single" w:sz="4" w:space="0" w:color="000000"/>
              <w:bottom w:val="single" w:sz="4" w:space="0" w:color="000000"/>
              <w:right w:val="nil"/>
            </w:tcBorders>
            <w:vAlign w:val="center"/>
            <w:hideMark/>
          </w:tcPr>
          <w:p w:rsidR="00A15534" w:rsidRDefault="00A15534">
            <w:pPr>
              <w:rPr>
                <w:rFonts w:ascii="Times New Roman" w:hAnsi="Times New Roman" w:cs="Times New Roman"/>
                <w:b/>
                <w:sz w:val="24"/>
                <w:szCs w:val="24"/>
                <w:lang w:val="hr-HR"/>
              </w:rPr>
            </w:pPr>
          </w:p>
        </w:tc>
        <w:tc>
          <w:tcPr>
            <w:tcW w:w="1080" w:type="dxa"/>
            <w:tcBorders>
              <w:top w:val="single" w:sz="4" w:space="0" w:color="000000"/>
              <w:left w:val="single" w:sz="4" w:space="0" w:color="000000"/>
              <w:bottom w:val="single" w:sz="4" w:space="0" w:color="000000"/>
              <w:right w:val="nil"/>
            </w:tcBorders>
          </w:tcPr>
          <w:p w:rsidR="00A15534" w:rsidRDefault="00A15534">
            <w:pPr>
              <w:spacing w:line="260" w:lineRule="exact"/>
              <w:rPr>
                <w:rFonts w:ascii="Times New Roman" w:eastAsia="Droid Sans Fallback" w:hAnsi="Times New Roman"/>
                <w:b/>
                <w:kern w:val="2"/>
                <w:sz w:val="24"/>
                <w:szCs w:val="24"/>
              </w:rPr>
            </w:pPr>
            <w:r>
              <w:rPr>
                <w:rFonts w:ascii="Times New Roman" w:hAnsi="Times New Roman"/>
                <w:b/>
                <w:sz w:val="24"/>
                <w:szCs w:val="24"/>
              </w:rPr>
              <w:t>Всього</w:t>
            </w:r>
          </w:p>
          <w:p w:rsidR="00A15534" w:rsidRDefault="00A15534">
            <w:pPr>
              <w:overflowPunct w:val="0"/>
              <w:autoSpaceDE w:val="0"/>
              <w:autoSpaceDN w:val="0"/>
              <w:adjustRightInd w:val="0"/>
              <w:spacing w:line="260" w:lineRule="exact"/>
              <w:rPr>
                <w:rFonts w:ascii="Times New Roman" w:eastAsia="Droid Sans Fallback" w:hAnsi="Times New Roman" w:cs="Times New Roman"/>
                <w:b/>
                <w:kern w:val="2"/>
                <w:sz w:val="24"/>
                <w:szCs w:val="24"/>
              </w:rPr>
            </w:pPr>
          </w:p>
        </w:tc>
        <w:tc>
          <w:tcPr>
            <w:tcW w:w="720" w:type="dxa"/>
            <w:tcBorders>
              <w:top w:val="single" w:sz="4" w:space="0" w:color="000000"/>
              <w:left w:val="single" w:sz="4" w:space="0" w:color="000000"/>
              <w:bottom w:val="single" w:sz="4" w:space="0" w:color="000000"/>
              <w:right w:val="nil"/>
            </w:tcBorders>
            <w:hideMark/>
          </w:tcPr>
          <w:p w:rsidR="00A15534" w:rsidRDefault="00A15534">
            <w:pPr>
              <w:overflowPunct w:val="0"/>
              <w:autoSpaceDE w:val="0"/>
              <w:autoSpaceDN w:val="0"/>
              <w:adjustRightInd w:val="0"/>
              <w:spacing w:line="260" w:lineRule="exact"/>
              <w:rPr>
                <w:rFonts w:ascii="Times New Roman" w:hAnsi="Times New Roman" w:cs="Times New Roman"/>
                <w:b/>
                <w:sz w:val="24"/>
                <w:szCs w:val="24"/>
              </w:rPr>
            </w:pPr>
            <w:r>
              <w:rPr>
                <w:rFonts w:ascii="Times New Roman" w:hAnsi="Times New Roman"/>
                <w:b/>
                <w:sz w:val="24"/>
                <w:szCs w:val="24"/>
              </w:rPr>
              <w:t>2018</w:t>
            </w:r>
          </w:p>
        </w:tc>
        <w:tc>
          <w:tcPr>
            <w:tcW w:w="720" w:type="dxa"/>
            <w:tcBorders>
              <w:top w:val="single" w:sz="4" w:space="0" w:color="000000"/>
              <w:left w:val="single" w:sz="4" w:space="0" w:color="000000"/>
              <w:bottom w:val="single" w:sz="4" w:space="0" w:color="000000"/>
              <w:right w:val="nil"/>
            </w:tcBorders>
          </w:tcPr>
          <w:p w:rsidR="00A15534" w:rsidRDefault="00A15534">
            <w:pPr>
              <w:spacing w:line="260" w:lineRule="exact"/>
              <w:rPr>
                <w:rFonts w:ascii="Times New Roman" w:eastAsia="Droid Sans Fallback" w:hAnsi="Times New Roman"/>
                <w:b/>
                <w:kern w:val="2"/>
                <w:sz w:val="24"/>
                <w:szCs w:val="24"/>
              </w:rPr>
            </w:pPr>
            <w:r>
              <w:rPr>
                <w:rFonts w:ascii="Times New Roman" w:hAnsi="Times New Roman"/>
                <w:b/>
                <w:sz w:val="24"/>
                <w:szCs w:val="24"/>
              </w:rPr>
              <w:t>2019</w:t>
            </w:r>
          </w:p>
          <w:p w:rsidR="00A15534" w:rsidRDefault="00A15534">
            <w:pPr>
              <w:overflowPunct w:val="0"/>
              <w:autoSpaceDE w:val="0"/>
              <w:autoSpaceDN w:val="0"/>
              <w:adjustRightInd w:val="0"/>
              <w:spacing w:line="260" w:lineRule="exact"/>
              <w:rPr>
                <w:rFonts w:ascii="Times New Roman" w:eastAsia="Droid Sans Fallback" w:hAnsi="Times New Roman" w:cs="Times New Roman"/>
                <w:b/>
                <w:kern w:val="2"/>
                <w:sz w:val="24"/>
                <w:szCs w:val="24"/>
              </w:rPr>
            </w:pPr>
          </w:p>
        </w:tc>
        <w:tc>
          <w:tcPr>
            <w:tcW w:w="1270" w:type="dxa"/>
            <w:tcBorders>
              <w:top w:val="single" w:sz="4" w:space="0" w:color="000000"/>
              <w:left w:val="single" w:sz="4" w:space="0" w:color="000000"/>
              <w:bottom w:val="single" w:sz="4" w:space="0" w:color="000000"/>
              <w:right w:val="single" w:sz="4" w:space="0" w:color="000000"/>
            </w:tcBorders>
          </w:tcPr>
          <w:p w:rsidR="00A15534" w:rsidRDefault="00A15534">
            <w:pPr>
              <w:spacing w:line="260" w:lineRule="exact"/>
              <w:rPr>
                <w:rFonts w:ascii="Times New Roman" w:eastAsia="Droid Sans Fallback" w:hAnsi="Times New Roman"/>
                <w:b/>
                <w:kern w:val="2"/>
                <w:sz w:val="24"/>
                <w:szCs w:val="24"/>
              </w:rPr>
            </w:pPr>
          </w:p>
          <w:p w:rsidR="00A15534" w:rsidRDefault="00A15534">
            <w:pPr>
              <w:overflowPunct w:val="0"/>
              <w:autoSpaceDE w:val="0"/>
              <w:autoSpaceDN w:val="0"/>
              <w:adjustRightInd w:val="0"/>
              <w:spacing w:line="260" w:lineRule="exact"/>
              <w:rPr>
                <w:rFonts w:ascii="Times New Roman" w:eastAsia="Droid Sans Fallback" w:hAnsi="Times New Roman" w:cs="Times New Roman"/>
                <w:b/>
                <w:kern w:val="2"/>
                <w:sz w:val="24"/>
                <w:szCs w:val="24"/>
              </w:rPr>
            </w:pPr>
          </w:p>
        </w:tc>
      </w:tr>
      <w:tr w:rsidR="00A15534" w:rsidTr="00A15534">
        <w:trPr>
          <w:trHeight w:val="2981"/>
        </w:trPr>
        <w:tc>
          <w:tcPr>
            <w:tcW w:w="2162" w:type="dxa"/>
            <w:vMerge w:val="restart"/>
            <w:tcBorders>
              <w:top w:val="single" w:sz="4" w:space="0" w:color="000000"/>
              <w:left w:val="single" w:sz="4" w:space="0" w:color="000000"/>
              <w:bottom w:val="single" w:sz="4" w:space="0" w:color="000000"/>
              <w:right w:val="nil"/>
            </w:tcBorders>
            <w:hideMark/>
          </w:tcPr>
          <w:p w:rsidR="00A15534" w:rsidRDefault="00A15534">
            <w:pPr>
              <w:overflowPunct w:val="0"/>
              <w:autoSpaceDE w:val="0"/>
              <w:autoSpaceDN w:val="0"/>
              <w:adjustRightInd w:val="0"/>
              <w:spacing w:line="260" w:lineRule="exact"/>
              <w:rPr>
                <w:rFonts w:ascii="Times New Roman" w:hAnsi="Times New Roman" w:cs="Times New Roman"/>
                <w:sz w:val="24"/>
                <w:szCs w:val="24"/>
                <w:lang w:val="hr-HR"/>
              </w:rPr>
            </w:pPr>
            <w:r>
              <w:rPr>
                <w:rFonts w:ascii="Times New Roman" w:hAnsi="Times New Roman"/>
                <w:sz w:val="24"/>
                <w:szCs w:val="24"/>
              </w:rPr>
              <w:t>1.Створення механізму забезпечення формування моніторингу реалізації Програми щодо запобігання протидії корупції</w:t>
            </w:r>
          </w:p>
        </w:tc>
        <w:tc>
          <w:tcPr>
            <w:tcW w:w="2522" w:type="dxa"/>
            <w:tcBorders>
              <w:top w:val="single" w:sz="4" w:space="0" w:color="000000"/>
              <w:left w:val="single" w:sz="4" w:space="0" w:color="000000"/>
              <w:bottom w:val="single" w:sz="4" w:space="0" w:color="000000"/>
              <w:right w:val="nil"/>
            </w:tcBorders>
            <w:hideMark/>
          </w:tcPr>
          <w:p w:rsidR="00A15534" w:rsidRDefault="00A15534">
            <w:pPr>
              <w:overflowPunct w:val="0"/>
              <w:autoSpaceDE w:val="0"/>
              <w:autoSpaceDN w:val="0"/>
              <w:adjustRightInd w:val="0"/>
              <w:spacing w:line="260" w:lineRule="exact"/>
              <w:rPr>
                <w:rFonts w:ascii="Times New Roman" w:hAnsi="Times New Roman" w:cs="Times New Roman"/>
                <w:sz w:val="24"/>
                <w:szCs w:val="24"/>
                <w:lang w:val="hr-HR"/>
              </w:rPr>
            </w:pPr>
            <w:r>
              <w:rPr>
                <w:rFonts w:ascii="Times New Roman" w:hAnsi="Times New Roman"/>
                <w:sz w:val="24"/>
                <w:szCs w:val="24"/>
              </w:rPr>
              <w:t>1) Вжиття заходів щодо забезпечення початку реалізації Програми</w:t>
            </w:r>
          </w:p>
        </w:tc>
        <w:tc>
          <w:tcPr>
            <w:tcW w:w="1440" w:type="dxa"/>
            <w:tcBorders>
              <w:top w:val="single" w:sz="4" w:space="0" w:color="000000"/>
              <w:left w:val="single" w:sz="4" w:space="0" w:color="000000"/>
              <w:bottom w:val="single" w:sz="4" w:space="0" w:color="000000"/>
              <w:right w:val="nil"/>
            </w:tcBorders>
          </w:tcPr>
          <w:p w:rsidR="00A15534" w:rsidRDefault="00A15534">
            <w:pPr>
              <w:spacing w:line="260" w:lineRule="exact"/>
              <w:rPr>
                <w:rFonts w:ascii="Times New Roman" w:hAnsi="Times New Roman"/>
                <w:sz w:val="24"/>
                <w:szCs w:val="24"/>
                <w:lang w:val="hr-HR"/>
              </w:rPr>
            </w:pPr>
            <w:r>
              <w:rPr>
                <w:rFonts w:ascii="Times New Roman" w:hAnsi="Times New Roman"/>
                <w:sz w:val="24"/>
                <w:szCs w:val="24"/>
              </w:rPr>
              <w:t>До червня 2018 року</w:t>
            </w:r>
          </w:p>
          <w:p w:rsidR="00A15534" w:rsidRDefault="00A15534">
            <w:pPr>
              <w:spacing w:line="260" w:lineRule="exact"/>
              <w:rPr>
                <w:rFonts w:ascii="Times New Roman" w:hAnsi="Times New Roman"/>
                <w:sz w:val="24"/>
                <w:szCs w:val="24"/>
              </w:rPr>
            </w:pPr>
          </w:p>
          <w:p w:rsidR="00A15534" w:rsidRDefault="00A15534">
            <w:pPr>
              <w:spacing w:line="260" w:lineRule="exact"/>
              <w:rPr>
                <w:rFonts w:ascii="Times New Roman" w:hAnsi="Times New Roman"/>
                <w:sz w:val="24"/>
                <w:szCs w:val="24"/>
              </w:rPr>
            </w:pPr>
          </w:p>
          <w:p w:rsidR="00A15534" w:rsidRDefault="00A15534">
            <w:pPr>
              <w:overflowPunct w:val="0"/>
              <w:autoSpaceDE w:val="0"/>
              <w:autoSpaceDN w:val="0"/>
              <w:adjustRightInd w:val="0"/>
              <w:spacing w:line="260" w:lineRule="exact"/>
              <w:rPr>
                <w:rFonts w:ascii="Times New Roman" w:eastAsia="Droid Sans Fallback" w:hAnsi="Times New Roman" w:cs="Times New Roman"/>
                <w:kern w:val="2"/>
                <w:sz w:val="24"/>
                <w:szCs w:val="24"/>
              </w:rPr>
            </w:pPr>
          </w:p>
        </w:tc>
        <w:tc>
          <w:tcPr>
            <w:tcW w:w="3781" w:type="dxa"/>
            <w:tcBorders>
              <w:top w:val="single" w:sz="4" w:space="0" w:color="000000"/>
              <w:left w:val="single" w:sz="4" w:space="0" w:color="000000"/>
              <w:bottom w:val="single" w:sz="4" w:space="0" w:color="auto"/>
              <w:right w:val="nil"/>
            </w:tcBorders>
          </w:tcPr>
          <w:p w:rsidR="00A15534" w:rsidRDefault="00A15534">
            <w:pPr>
              <w:spacing w:line="276" w:lineRule="auto"/>
              <w:ind w:right="1014"/>
              <w:rPr>
                <w:rFonts w:ascii="Times New Roman" w:eastAsiaTheme="minorHAnsi" w:hAnsi="Times New Roman"/>
                <w:sz w:val="24"/>
                <w:szCs w:val="24"/>
                <w:lang w:eastAsia="en-US"/>
              </w:rPr>
            </w:pPr>
            <w:r>
              <w:rPr>
                <w:rFonts w:ascii="Times New Roman" w:eastAsiaTheme="minorHAnsi" w:hAnsi="Times New Roman"/>
                <w:sz w:val="24"/>
                <w:szCs w:val="24"/>
                <w:lang w:eastAsia="en-US"/>
              </w:rPr>
              <w:t>Юридичний відділ виконавчого комітету Обухівської міської ради</w:t>
            </w:r>
          </w:p>
          <w:p w:rsidR="00A15534" w:rsidRDefault="00A15534">
            <w:pPr>
              <w:spacing w:line="276" w:lineRule="auto"/>
              <w:rPr>
                <w:rFonts w:ascii="Times New Roman" w:eastAsiaTheme="minorHAnsi" w:hAnsi="Times New Roman"/>
                <w:sz w:val="24"/>
                <w:szCs w:val="24"/>
                <w:lang w:eastAsia="en-US"/>
              </w:rPr>
            </w:pPr>
          </w:p>
          <w:p w:rsidR="00A15534" w:rsidRDefault="00A15534">
            <w:pPr>
              <w:spacing w:line="276" w:lineRule="auto"/>
              <w:rPr>
                <w:rFonts w:ascii="Times New Roman" w:eastAsiaTheme="minorHAnsi" w:hAnsi="Times New Roman"/>
                <w:sz w:val="24"/>
                <w:szCs w:val="24"/>
                <w:lang w:eastAsia="en-US"/>
              </w:rPr>
            </w:pPr>
          </w:p>
          <w:p w:rsidR="00A15534" w:rsidRDefault="00A15534">
            <w:pPr>
              <w:spacing w:line="276" w:lineRule="auto"/>
              <w:rPr>
                <w:rFonts w:ascii="Times New Roman" w:eastAsiaTheme="minorHAnsi" w:hAnsi="Times New Roman"/>
                <w:sz w:val="24"/>
                <w:szCs w:val="24"/>
                <w:lang w:eastAsia="en-US"/>
              </w:rPr>
            </w:pPr>
          </w:p>
          <w:p w:rsidR="00A15534" w:rsidRDefault="00A15534">
            <w:pPr>
              <w:autoSpaceDN w:val="0"/>
              <w:adjustRightInd w:val="0"/>
              <w:spacing w:line="276" w:lineRule="auto"/>
              <w:rPr>
                <w:rFonts w:ascii="Times New Roman" w:eastAsiaTheme="minorHAnsi" w:hAnsi="Times New Roman" w:cs="Times New Roman"/>
                <w:sz w:val="24"/>
                <w:szCs w:val="24"/>
                <w:lang w:eastAsia="en-US"/>
              </w:rPr>
            </w:pPr>
          </w:p>
        </w:tc>
        <w:tc>
          <w:tcPr>
            <w:tcW w:w="1080" w:type="dxa"/>
            <w:tcBorders>
              <w:top w:val="single" w:sz="4" w:space="0" w:color="000000"/>
              <w:left w:val="single" w:sz="4" w:space="0" w:color="000000"/>
              <w:bottom w:val="single" w:sz="4" w:space="0" w:color="000000"/>
              <w:right w:val="nil"/>
            </w:tcBorders>
          </w:tcPr>
          <w:p w:rsidR="00A15534" w:rsidRDefault="00A15534">
            <w:pPr>
              <w:overflowPunct w:val="0"/>
              <w:autoSpaceDE w:val="0"/>
              <w:autoSpaceDN w:val="0"/>
              <w:adjustRightInd w:val="0"/>
              <w:snapToGrid w:val="0"/>
              <w:spacing w:line="260" w:lineRule="exact"/>
              <w:rPr>
                <w:rFonts w:ascii="Times New Roman" w:eastAsia="Droid Sans Fallback" w:hAnsi="Times New Roman" w:cs="Times New Roman"/>
                <w:kern w:val="2"/>
                <w:sz w:val="24"/>
                <w:szCs w:val="24"/>
              </w:rPr>
            </w:pPr>
          </w:p>
        </w:tc>
        <w:tc>
          <w:tcPr>
            <w:tcW w:w="3790" w:type="dxa"/>
            <w:gridSpan w:val="4"/>
            <w:tcBorders>
              <w:top w:val="single" w:sz="4" w:space="0" w:color="000000"/>
              <w:left w:val="single" w:sz="4" w:space="0" w:color="000000"/>
              <w:bottom w:val="single" w:sz="4" w:space="0" w:color="000000"/>
              <w:right w:val="single" w:sz="4" w:space="0" w:color="000000"/>
            </w:tcBorders>
          </w:tcPr>
          <w:p w:rsidR="00A15534" w:rsidRDefault="00A15534">
            <w:pPr>
              <w:spacing w:line="260" w:lineRule="exact"/>
              <w:rPr>
                <w:rFonts w:ascii="Times New Roman" w:hAnsi="Times New Roman"/>
                <w:sz w:val="24"/>
                <w:szCs w:val="24"/>
                <w:lang w:val="hr-HR"/>
              </w:rPr>
            </w:pPr>
            <w:r>
              <w:rPr>
                <w:rFonts w:ascii="Times New Roman" w:hAnsi="Times New Roman"/>
                <w:sz w:val="24"/>
                <w:szCs w:val="24"/>
              </w:rPr>
              <w:t>В межах видатків затверджених у кошторисах на утримання відповідальних виконавців</w:t>
            </w:r>
          </w:p>
          <w:p w:rsidR="00A15534" w:rsidRDefault="00A15534">
            <w:pPr>
              <w:spacing w:line="260" w:lineRule="exact"/>
              <w:rPr>
                <w:rFonts w:ascii="Times New Roman" w:hAnsi="Times New Roman"/>
                <w:sz w:val="24"/>
                <w:szCs w:val="24"/>
              </w:rPr>
            </w:pPr>
          </w:p>
          <w:p w:rsidR="00A15534" w:rsidRDefault="00A15534">
            <w:pPr>
              <w:spacing w:line="260" w:lineRule="exact"/>
              <w:rPr>
                <w:rFonts w:ascii="Times New Roman" w:hAnsi="Times New Roman"/>
                <w:sz w:val="24"/>
                <w:szCs w:val="24"/>
              </w:rPr>
            </w:pPr>
          </w:p>
          <w:p w:rsidR="00A15534" w:rsidRDefault="00A15534">
            <w:pPr>
              <w:spacing w:line="260" w:lineRule="exact"/>
              <w:rPr>
                <w:rFonts w:ascii="Times New Roman" w:hAnsi="Times New Roman"/>
                <w:sz w:val="24"/>
                <w:szCs w:val="24"/>
              </w:rPr>
            </w:pPr>
          </w:p>
          <w:p w:rsidR="00A15534" w:rsidRDefault="00A15534">
            <w:pPr>
              <w:spacing w:line="260" w:lineRule="exact"/>
              <w:rPr>
                <w:rFonts w:ascii="Times New Roman" w:hAnsi="Times New Roman"/>
                <w:sz w:val="24"/>
                <w:szCs w:val="24"/>
              </w:rPr>
            </w:pPr>
          </w:p>
          <w:p w:rsidR="00A15534" w:rsidRDefault="00A15534">
            <w:pPr>
              <w:spacing w:line="260" w:lineRule="exact"/>
              <w:rPr>
                <w:rFonts w:ascii="Times New Roman" w:hAnsi="Times New Roman"/>
                <w:sz w:val="24"/>
                <w:szCs w:val="24"/>
              </w:rPr>
            </w:pPr>
          </w:p>
          <w:p w:rsidR="00A15534" w:rsidRDefault="00A15534">
            <w:pPr>
              <w:spacing w:line="260" w:lineRule="exact"/>
              <w:rPr>
                <w:rFonts w:ascii="Times New Roman" w:hAnsi="Times New Roman"/>
                <w:sz w:val="24"/>
                <w:szCs w:val="24"/>
              </w:rPr>
            </w:pPr>
          </w:p>
          <w:p w:rsidR="00A15534" w:rsidRDefault="00A15534">
            <w:pPr>
              <w:overflowPunct w:val="0"/>
              <w:autoSpaceDE w:val="0"/>
              <w:autoSpaceDN w:val="0"/>
              <w:adjustRightInd w:val="0"/>
              <w:spacing w:line="260" w:lineRule="exact"/>
              <w:rPr>
                <w:rFonts w:ascii="Times New Roman" w:eastAsia="Droid Sans Fallback" w:hAnsi="Times New Roman" w:cs="Times New Roman"/>
                <w:kern w:val="2"/>
                <w:sz w:val="24"/>
                <w:szCs w:val="24"/>
              </w:rPr>
            </w:pPr>
          </w:p>
        </w:tc>
      </w:tr>
      <w:tr w:rsidR="00A15534" w:rsidTr="00A15534">
        <w:trPr>
          <w:trHeight w:val="4785"/>
        </w:trPr>
        <w:tc>
          <w:tcPr>
            <w:tcW w:w="2162" w:type="dxa"/>
            <w:vMerge/>
            <w:tcBorders>
              <w:top w:val="single" w:sz="4" w:space="0" w:color="000000"/>
              <w:left w:val="single" w:sz="4" w:space="0" w:color="000000"/>
              <w:bottom w:val="single" w:sz="4" w:space="0" w:color="000000"/>
              <w:right w:val="nil"/>
            </w:tcBorders>
            <w:vAlign w:val="center"/>
            <w:hideMark/>
          </w:tcPr>
          <w:p w:rsidR="00A15534" w:rsidRDefault="00A15534">
            <w:pPr>
              <w:rPr>
                <w:rFonts w:ascii="Times New Roman" w:hAnsi="Times New Roman" w:cs="Times New Roman"/>
                <w:sz w:val="24"/>
                <w:szCs w:val="24"/>
                <w:lang w:val="hr-HR"/>
              </w:rPr>
            </w:pPr>
          </w:p>
        </w:tc>
        <w:tc>
          <w:tcPr>
            <w:tcW w:w="2522" w:type="dxa"/>
            <w:tcBorders>
              <w:top w:val="single" w:sz="4" w:space="0" w:color="000000"/>
              <w:left w:val="single" w:sz="4" w:space="0" w:color="000000"/>
              <w:bottom w:val="single" w:sz="4" w:space="0" w:color="000000"/>
              <w:right w:val="nil"/>
            </w:tcBorders>
          </w:tcPr>
          <w:p w:rsidR="00A15534" w:rsidRDefault="00A15534">
            <w:pPr>
              <w:spacing w:line="200" w:lineRule="exact"/>
              <w:rPr>
                <w:rFonts w:ascii="Times New Roman" w:hAnsi="Times New Roman"/>
                <w:sz w:val="24"/>
                <w:szCs w:val="24"/>
              </w:rPr>
            </w:pPr>
            <w:r>
              <w:rPr>
                <w:rFonts w:ascii="Times New Roman" w:hAnsi="Times New Roman"/>
                <w:sz w:val="24"/>
                <w:szCs w:val="24"/>
              </w:rPr>
              <w:t>1.1) Запровадження ефективної системи заходів запобігання та протидії корупції у всіх сферах діяльності органів  місцевого самоврядування.</w:t>
            </w:r>
          </w:p>
          <w:p w:rsidR="00A15534" w:rsidRDefault="00A15534">
            <w:pPr>
              <w:spacing w:line="200" w:lineRule="exact"/>
              <w:rPr>
                <w:rFonts w:ascii="Times New Roman" w:eastAsia="Droid Sans Fallback" w:hAnsi="Times New Roman"/>
                <w:kern w:val="2"/>
                <w:sz w:val="24"/>
                <w:szCs w:val="24"/>
              </w:rPr>
            </w:pPr>
            <w:r>
              <w:rPr>
                <w:rFonts w:ascii="Times New Roman" w:hAnsi="Times New Roman"/>
                <w:sz w:val="24"/>
                <w:szCs w:val="24"/>
              </w:rPr>
              <w:t xml:space="preserve">Забезпечення публікації звітів про виконання Програми щодо запобігання і протидії корупції у </w:t>
            </w:r>
            <w:proofErr w:type="spellStart"/>
            <w:r>
              <w:rPr>
                <w:rFonts w:ascii="Times New Roman" w:hAnsi="Times New Roman"/>
                <w:sz w:val="24"/>
                <w:szCs w:val="24"/>
              </w:rPr>
              <w:t>м.Обухів</w:t>
            </w:r>
            <w:proofErr w:type="spellEnd"/>
            <w:r>
              <w:rPr>
                <w:rFonts w:ascii="Times New Roman" w:hAnsi="Times New Roman"/>
                <w:sz w:val="24"/>
                <w:szCs w:val="24"/>
              </w:rPr>
              <w:t xml:space="preserve">  на 2018-2019  роки на сайті міської ради та проведення громадського обговорення стану її реалізації. Надання щорічного звіту про виконання Програми на </w:t>
            </w:r>
            <w:r>
              <w:rPr>
                <w:rStyle w:val="spelle"/>
                <w:sz w:val="24"/>
                <w:szCs w:val="24"/>
              </w:rPr>
              <w:t>сесіях</w:t>
            </w:r>
            <w:r>
              <w:rPr>
                <w:rFonts w:ascii="Times New Roman" w:hAnsi="Times New Roman"/>
                <w:sz w:val="24"/>
                <w:szCs w:val="24"/>
              </w:rPr>
              <w:t xml:space="preserve"> Обухівської міської ради.</w:t>
            </w:r>
          </w:p>
          <w:p w:rsidR="00A15534" w:rsidRDefault="00A15534">
            <w:pPr>
              <w:overflowPunct w:val="0"/>
              <w:autoSpaceDE w:val="0"/>
              <w:autoSpaceDN w:val="0"/>
              <w:adjustRightInd w:val="0"/>
              <w:spacing w:line="200" w:lineRule="exact"/>
              <w:rPr>
                <w:rFonts w:ascii="Times New Roman" w:eastAsia="Droid Sans Fallback" w:hAnsi="Times New Roman" w:cs="Times New Roman"/>
                <w:kern w:val="2"/>
                <w:sz w:val="24"/>
                <w:szCs w:val="24"/>
              </w:rPr>
            </w:pPr>
          </w:p>
        </w:tc>
        <w:tc>
          <w:tcPr>
            <w:tcW w:w="1440" w:type="dxa"/>
            <w:tcBorders>
              <w:top w:val="single" w:sz="4" w:space="0" w:color="000000"/>
              <w:left w:val="single" w:sz="4" w:space="0" w:color="000000"/>
              <w:bottom w:val="single" w:sz="4" w:space="0" w:color="000000"/>
              <w:right w:val="nil"/>
            </w:tcBorders>
            <w:hideMark/>
          </w:tcPr>
          <w:p w:rsidR="00A15534" w:rsidRDefault="00A15534">
            <w:pPr>
              <w:spacing w:line="240" w:lineRule="exact"/>
              <w:rPr>
                <w:rFonts w:ascii="Times New Roman" w:hAnsi="Times New Roman"/>
                <w:sz w:val="24"/>
                <w:szCs w:val="24"/>
                <w:lang w:val="hr-HR"/>
              </w:rPr>
            </w:pPr>
            <w:r>
              <w:rPr>
                <w:rFonts w:ascii="Times New Roman" w:hAnsi="Times New Roman"/>
                <w:sz w:val="24"/>
                <w:szCs w:val="24"/>
              </w:rPr>
              <w:t>2018-</w:t>
            </w:r>
          </w:p>
          <w:p w:rsidR="00A15534" w:rsidRDefault="00A15534">
            <w:pPr>
              <w:overflowPunct w:val="0"/>
              <w:autoSpaceDE w:val="0"/>
              <w:autoSpaceDN w:val="0"/>
              <w:adjustRightInd w:val="0"/>
              <w:spacing w:line="240" w:lineRule="exact"/>
              <w:rPr>
                <w:rFonts w:ascii="Times New Roman" w:eastAsia="Droid Sans Fallback" w:hAnsi="Times New Roman" w:cs="Times New Roman"/>
                <w:kern w:val="2"/>
                <w:sz w:val="24"/>
                <w:szCs w:val="24"/>
              </w:rPr>
            </w:pPr>
            <w:r>
              <w:rPr>
                <w:rFonts w:ascii="Times New Roman" w:hAnsi="Times New Roman"/>
                <w:sz w:val="24"/>
                <w:szCs w:val="24"/>
              </w:rPr>
              <w:t xml:space="preserve">2019 рр. </w:t>
            </w:r>
          </w:p>
        </w:tc>
        <w:tc>
          <w:tcPr>
            <w:tcW w:w="3781" w:type="dxa"/>
            <w:tcBorders>
              <w:top w:val="single" w:sz="4" w:space="0" w:color="auto"/>
              <w:left w:val="single" w:sz="4" w:space="0" w:color="000000"/>
              <w:bottom w:val="single" w:sz="4" w:space="0" w:color="000000"/>
              <w:right w:val="nil"/>
            </w:tcBorders>
            <w:vAlign w:val="center"/>
          </w:tcPr>
          <w:p w:rsidR="00A15534" w:rsidRDefault="00A15534">
            <w:pPr>
              <w:spacing w:line="276" w:lineRule="auto"/>
              <w:rPr>
                <w:rFonts w:ascii="Times New Roman" w:eastAsiaTheme="minorHAnsi" w:hAnsi="Times New Roman"/>
                <w:sz w:val="24"/>
                <w:szCs w:val="24"/>
                <w:lang w:eastAsia="en-US"/>
              </w:rPr>
            </w:pPr>
          </w:p>
          <w:p w:rsidR="00A15534" w:rsidRDefault="00A15534">
            <w:pPr>
              <w:spacing w:line="276" w:lineRule="auto"/>
              <w:rPr>
                <w:rFonts w:ascii="Times New Roman" w:eastAsiaTheme="minorHAnsi" w:hAnsi="Times New Roman"/>
                <w:sz w:val="24"/>
                <w:szCs w:val="24"/>
                <w:lang w:eastAsia="en-US"/>
              </w:rPr>
            </w:pPr>
          </w:p>
          <w:p w:rsidR="00A15534" w:rsidRDefault="00A15534">
            <w:pPr>
              <w:spacing w:line="276" w:lineRule="auto"/>
              <w:rPr>
                <w:rFonts w:ascii="Times New Roman" w:eastAsiaTheme="minorHAnsi" w:hAnsi="Times New Roman"/>
                <w:sz w:val="24"/>
                <w:szCs w:val="24"/>
                <w:lang w:eastAsia="en-US"/>
              </w:rPr>
            </w:pPr>
          </w:p>
          <w:p w:rsidR="00A15534" w:rsidRDefault="00A15534">
            <w:pPr>
              <w:spacing w:line="276" w:lineRule="auto"/>
              <w:ind w:right="1298"/>
              <w:rPr>
                <w:rFonts w:ascii="Times New Roman" w:eastAsiaTheme="minorHAnsi" w:hAnsi="Times New Roman"/>
                <w:sz w:val="24"/>
                <w:szCs w:val="24"/>
                <w:lang w:eastAsia="en-US"/>
              </w:rPr>
            </w:pPr>
            <w:r>
              <w:rPr>
                <w:rFonts w:ascii="Times New Roman" w:eastAsiaTheme="minorHAnsi" w:hAnsi="Times New Roman"/>
                <w:sz w:val="24"/>
                <w:szCs w:val="24"/>
                <w:lang w:eastAsia="en-US"/>
              </w:rPr>
              <w:t>Юридичний відділ виконавчого комітету Обухівської міської ради</w:t>
            </w:r>
          </w:p>
          <w:p w:rsidR="00A15534" w:rsidRDefault="00A15534">
            <w:pPr>
              <w:autoSpaceDN w:val="0"/>
              <w:adjustRightInd w:val="0"/>
              <w:spacing w:line="276" w:lineRule="auto"/>
              <w:rPr>
                <w:rFonts w:ascii="Times New Roman" w:eastAsiaTheme="minorHAnsi" w:hAnsi="Times New Roman" w:cs="Times New Roman"/>
                <w:sz w:val="24"/>
                <w:szCs w:val="24"/>
                <w:lang w:eastAsia="en-US"/>
              </w:rPr>
            </w:pPr>
          </w:p>
        </w:tc>
        <w:tc>
          <w:tcPr>
            <w:tcW w:w="1080" w:type="dxa"/>
            <w:tcBorders>
              <w:top w:val="single" w:sz="4" w:space="0" w:color="000000"/>
              <w:left w:val="single" w:sz="4" w:space="0" w:color="000000"/>
              <w:bottom w:val="single" w:sz="4" w:space="0" w:color="000000"/>
              <w:right w:val="nil"/>
            </w:tcBorders>
          </w:tcPr>
          <w:p w:rsidR="00A15534" w:rsidRDefault="00A15534">
            <w:pPr>
              <w:overflowPunct w:val="0"/>
              <w:autoSpaceDE w:val="0"/>
              <w:autoSpaceDN w:val="0"/>
              <w:adjustRightInd w:val="0"/>
              <w:snapToGrid w:val="0"/>
              <w:spacing w:line="240" w:lineRule="exact"/>
              <w:rPr>
                <w:rFonts w:ascii="Times New Roman" w:eastAsia="Droid Sans Fallback" w:hAnsi="Times New Roman" w:cs="Times New Roman"/>
                <w:kern w:val="2"/>
                <w:sz w:val="24"/>
                <w:szCs w:val="24"/>
              </w:rPr>
            </w:pPr>
          </w:p>
        </w:tc>
        <w:tc>
          <w:tcPr>
            <w:tcW w:w="3790" w:type="dxa"/>
            <w:gridSpan w:val="4"/>
            <w:tcBorders>
              <w:top w:val="single" w:sz="4" w:space="0" w:color="000000"/>
              <w:left w:val="single" w:sz="4" w:space="0" w:color="000000"/>
              <w:bottom w:val="single" w:sz="4" w:space="0" w:color="000000"/>
              <w:right w:val="single" w:sz="4" w:space="0" w:color="000000"/>
            </w:tcBorders>
            <w:hideMark/>
          </w:tcPr>
          <w:p w:rsidR="00A15534" w:rsidRDefault="00A15534">
            <w:pPr>
              <w:overflowPunct w:val="0"/>
              <w:autoSpaceDE w:val="0"/>
              <w:autoSpaceDN w:val="0"/>
              <w:adjustRightInd w:val="0"/>
              <w:spacing w:line="240" w:lineRule="exact"/>
              <w:rPr>
                <w:rFonts w:ascii="Times New Roman" w:hAnsi="Times New Roman" w:cs="Times New Roman"/>
                <w:sz w:val="28"/>
                <w:lang w:val="hr-HR"/>
              </w:rPr>
            </w:pPr>
            <w:r>
              <w:rPr>
                <w:rFonts w:ascii="Times New Roman" w:hAnsi="Times New Roman"/>
                <w:sz w:val="24"/>
                <w:szCs w:val="24"/>
              </w:rPr>
              <w:t>В межах видатків затверджених у кошторисах на утримання відповідальних виконавців</w:t>
            </w:r>
          </w:p>
        </w:tc>
      </w:tr>
      <w:tr w:rsidR="00A15534" w:rsidTr="00A15534">
        <w:trPr>
          <w:trHeight w:val="3665"/>
        </w:trPr>
        <w:tc>
          <w:tcPr>
            <w:tcW w:w="2162" w:type="dxa"/>
            <w:vMerge/>
            <w:tcBorders>
              <w:top w:val="single" w:sz="4" w:space="0" w:color="000000"/>
              <w:left w:val="single" w:sz="4" w:space="0" w:color="000000"/>
              <w:bottom w:val="single" w:sz="4" w:space="0" w:color="000000"/>
              <w:right w:val="nil"/>
            </w:tcBorders>
            <w:vAlign w:val="center"/>
            <w:hideMark/>
          </w:tcPr>
          <w:p w:rsidR="00A15534" w:rsidRDefault="00A15534">
            <w:pPr>
              <w:rPr>
                <w:rFonts w:ascii="Times New Roman" w:hAnsi="Times New Roman" w:cs="Times New Roman"/>
                <w:sz w:val="24"/>
                <w:szCs w:val="24"/>
                <w:lang w:val="hr-HR"/>
              </w:rPr>
            </w:pPr>
          </w:p>
        </w:tc>
        <w:tc>
          <w:tcPr>
            <w:tcW w:w="2522" w:type="dxa"/>
            <w:tcBorders>
              <w:top w:val="single" w:sz="4" w:space="0" w:color="000000"/>
              <w:left w:val="single" w:sz="4" w:space="0" w:color="000000"/>
              <w:bottom w:val="single" w:sz="4" w:space="0" w:color="000000"/>
              <w:right w:val="nil"/>
            </w:tcBorders>
          </w:tcPr>
          <w:p w:rsidR="00A15534" w:rsidRDefault="00A15534">
            <w:pPr>
              <w:spacing w:line="200" w:lineRule="exact"/>
              <w:rPr>
                <w:rFonts w:ascii="Times New Roman" w:hAnsi="Times New Roman"/>
                <w:sz w:val="24"/>
                <w:szCs w:val="24"/>
              </w:rPr>
            </w:pPr>
            <w:r>
              <w:rPr>
                <w:rFonts w:ascii="Times New Roman" w:hAnsi="Times New Roman"/>
                <w:sz w:val="24"/>
                <w:szCs w:val="24"/>
              </w:rPr>
              <w:t>1.2 Проведення моніторингу здійснення регуляторної діяльності виконавчого комітету та дотримання ним вимог Закону України « Про засади державної регуляторної політики у сфері господарської діяльності».</w:t>
            </w:r>
          </w:p>
          <w:p w:rsidR="00A15534" w:rsidRDefault="00A15534">
            <w:pPr>
              <w:spacing w:line="200" w:lineRule="exact"/>
              <w:rPr>
                <w:rFonts w:ascii="Times New Roman" w:hAnsi="Times New Roman"/>
                <w:sz w:val="24"/>
                <w:szCs w:val="24"/>
              </w:rPr>
            </w:pPr>
          </w:p>
          <w:p w:rsidR="00A15534" w:rsidRDefault="00A15534">
            <w:pPr>
              <w:spacing w:line="200" w:lineRule="exact"/>
              <w:rPr>
                <w:rFonts w:ascii="Times New Roman" w:hAnsi="Times New Roman"/>
                <w:sz w:val="24"/>
                <w:szCs w:val="24"/>
              </w:rPr>
            </w:pPr>
          </w:p>
          <w:p w:rsidR="00A15534" w:rsidRDefault="00A15534">
            <w:pPr>
              <w:spacing w:line="200" w:lineRule="exact"/>
              <w:rPr>
                <w:rFonts w:ascii="Times New Roman" w:hAnsi="Times New Roman"/>
                <w:sz w:val="24"/>
                <w:szCs w:val="24"/>
              </w:rPr>
            </w:pPr>
          </w:p>
          <w:p w:rsidR="00A15534" w:rsidRDefault="00A15534">
            <w:pPr>
              <w:spacing w:line="200" w:lineRule="exact"/>
              <w:rPr>
                <w:rFonts w:ascii="Times New Roman" w:hAnsi="Times New Roman"/>
                <w:sz w:val="24"/>
                <w:szCs w:val="24"/>
              </w:rPr>
            </w:pPr>
            <w:r>
              <w:rPr>
                <w:rFonts w:ascii="Times New Roman" w:hAnsi="Times New Roman"/>
                <w:sz w:val="24"/>
                <w:szCs w:val="24"/>
              </w:rPr>
              <w:t>1.3.Оприлюднення та обговорення регуляторних актів.</w:t>
            </w:r>
          </w:p>
          <w:p w:rsidR="00A15534" w:rsidRDefault="00A15534">
            <w:pPr>
              <w:spacing w:line="200" w:lineRule="exact"/>
              <w:rPr>
                <w:rFonts w:ascii="Times New Roman" w:hAnsi="Times New Roman"/>
                <w:sz w:val="24"/>
                <w:szCs w:val="24"/>
              </w:rPr>
            </w:pPr>
          </w:p>
          <w:p w:rsidR="00A15534" w:rsidRDefault="00A15534">
            <w:pPr>
              <w:spacing w:line="200" w:lineRule="exact"/>
              <w:rPr>
                <w:rFonts w:ascii="Times New Roman" w:hAnsi="Times New Roman"/>
                <w:sz w:val="24"/>
                <w:szCs w:val="24"/>
              </w:rPr>
            </w:pPr>
          </w:p>
          <w:p w:rsidR="00A15534" w:rsidRDefault="00A15534">
            <w:pPr>
              <w:spacing w:line="200" w:lineRule="exact"/>
              <w:rPr>
                <w:rFonts w:ascii="Times New Roman" w:hAnsi="Times New Roman"/>
                <w:sz w:val="24"/>
                <w:szCs w:val="24"/>
              </w:rPr>
            </w:pPr>
            <w:r>
              <w:rPr>
                <w:rFonts w:ascii="Times New Roman" w:hAnsi="Times New Roman"/>
                <w:sz w:val="24"/>
                <w:szCs w:val="24"/>
              </w:rPr>
              <w:t xml:space="preserve">1.4.Проведення консультацій та </w:t>
            </w:r>
            <w:r>
              <w:rPr>
                <w:rFonts w:ascii="Times New Roman" w:hAnsi="Times New Roman"/>
                <w:sz w:val="24"/>
                <w:szCs w:val="24"/>
              </w:rPr>
              <w:lastRenderedPageBreak/>
              <w:t xml:space="preserve">обговорень з </w:t>
            </w:r>
            <w:proofErr w:type="spellStart"/>
            <w:r>
              <w:rPr>
                <w:rFonts w:ascii="Times New Roman" w:hAnsi="Times New Roman"/>
                <w:sz w:val="24"/>
                <w:szCs w:val="24"/>
              </w:rPr>
              <w:t>субєктами</w:t>
            </w:r>
            <w:proofErr w:type="spellEnd"/>
            <w:r>
              <w:rPr>
                <w:rFonts w:ascii="Times New Roman" w:hAnsi="Times New Roman"/>
                <w:sz w:val="24"/>
                <w:szCs w:val="24"/>
              </w:rPr>
              <w:t xml:space="preserve">  господарської діяльності.</w:t>
            </w:r>
          </w:p>
          <w:p w:rsidR="00A15534" w:rsidRDefault="00A15534">
            <w:pPr>
              <w:overflowPunct w:val="0"/>
              <w:autoSpaceDE w:val="0"/>
              <w:autoSpaceDN w:val="0"/>
              <w:adjustRightInd w:val="0"/>
              <w:spacing w:line="200" w:lineRule="exact"/>
              <w:rPr>
                <w:rFonts w:ascii="Times New Roman" w:hAnsi="Times New Roman" w:cs="Times New Roman"/>
                <w:sz w:val="24"/>
                <w:szCs w:val="24"/>
              </w:rPr>
            </w:pPr>
            <w:r>
              <w:rPr>
                <w:rFonts w:ascii="Times New Roman" w:hAnsi="Times New Roman"/>
                <w:sz w:val="24"/>
                <w:szCs w:val="24"/>
              </w:rPr>
              <w:t xml:space="preserve">5. </w:t>
            </w:r>
          </w:p>
        </w:tc>
        <w:tc>
          <w:tcPr>
            <w:tcW w:w="1440" w:type="dxa"/>
            <w:tcBorders>
              <w:top w:val="single" w:sz="4" w:space="0" w:color="000000"/>
              <w:left w:val="single" w:sz="4" w:space="0" w:color="000000"/>
              <w:bottom w:val="single" w:sz="4" w:space="0" w:color="000000"/>
              <w:right w:val="nil"/>
            </w:tcBorders>
            <w:hideMark/>
          </w:tcPr>
          <w:p w:rsidR="00A15534" w:rsidRDefault="00A15534">
            <w:pPr>
              <w:spacing w:line="240" w:lineRule="exact"/>
              <w:rPr>
                <w:rFonts w:ascii="Times New Roman" w:hAnsi="Times New Roman"/>
                <w:sz w:val="24"/>
                <w:szCs w:val="24"/>
                <w:lang w:val="hr-HR"/>
              </w:rPr>
            </w:pPr>
            <w:r>
              <w:rPr>
                <w:rFonts w:ascii="Times New Roman" w:hAnsi="Times New Roman"/>
                <w:sz w:val="24"/>
                <w:szCs w:val="24"/>
              </w:rPr>
              <w:lastRenderedPageBreak/>
              <w:t>2018-</w:t>
            </w:r>
          </w:p>
          <w:p w:rsidR="00A15534" w:rsidRDefault="00A15534">
            <w:pPr>
              <w:overflowPunct w:val="0"/>
              <w:autoSpaceDE w:val="0"/>
              <w:autoSpaceDN w:val="0"/>
              <w:adjustRightInd w:val="0"/>
              <w:spacing w:line="240" w:lineRule="exact"/>
              <w:rPr>
                <w:rFonts w:ascii="Times New Roman" w:hAnsi="Times New Roman" w:cs="Times New Roman"/>
                <w:sz w:val="24"/>
                <w:szCs w:val="24"/>
                <w:lang w:val="hr-HR"/>
              </w:rPr>
            </w:pPr>
            <w:r>
              <w:rPr>
                <w:rFonts w:ascii="Times New Roman" w:hAnsi="Times New Roman"/>
                <w:sz w:val="24"/>
                <w:szCs w:val="24"/>
              </w:rPr>
              <w:t>2019  рр.</w:t>
            </w:r>
          </w:p>
        </w:tc>
        <w:tc>
          <w:tcPr>
            <w:tcW w:w="3781" w:type="dxa"/>
            <w:tcBorders>
              <w:top w:val="single" w:sz="4" w:space="0" w:color="000000"/>
              <w:left w:val="single" w:sz="4" w:space="0" w:color="000000"/>
              <w:bottom w:val="single" w:sz="4" w:space="0" w:color="000000"/>
              <w:right w:val="nil"/>
            </w:tcBorders>
          </w:tcPr>
          <w:p w:rsidR="00A15534" w:rsidRDefault="00A15534">
            <w:pPr>
              <w:spacing w:line="276" w:lineRule="auto"/>
              <w:ind w:right="1298"/>
              <w:rPr>
                <w:rFonts w:ascii="Times New Roman" w:eastAsiaTheme="minorHAnsi" w:hAnsi="Times New Roman"/>
                <w:sz w:val="24"/>
                <w:szCs w:val="24"/>
                <w:lang w:eastAsia="en-US"/>
              </w:rPr>
            </w:pPr>
            <w:r>
              <w:rPr>
                <w:rFonts w:ascii="Times New Roman" w:hAnsi="Times New Roman"/>
                <w:sz w:val="24"/>
                <w:szCs w:val="24"/>
              </w:rPr>
              <w:t xml:space="preserve">Управління економіки, юридичний відділ, відділ </w:t>
            </w:r>
            <w:proofErr w:type="spellStart"/>
            <w:r>
              <w:rPr>
                <w:rFonts w:ascii="Times New Roman" w:hAnsi="Times New Roman"/>
                <w:sz w:val="24"/>
                <w:szCs w:val="24"/>
              </w:rPr>
              <w:t>інформаційно-</w:t>
            </w:r>
            <w:proofErr w:type="spellEnd"/>
            <w:r>
              <w:rPr>
                <w:rFonts w:ascii="Times New Roman" w:hAnsi="Times New Roman"/>
                <w:sz w:val="24"/>
                <w:szCs w:val="24"/>
              </w:rPr>
              <w:t xml:space="preserve"> аналітичного забезпечення та комунікацій з громадськістю виконавчого комітету</w:t>
            </w:r>
            <w:r>
              <w:rPr>
                <w:rFonts w:ascii="Times New Roman" w:eastAsiaTheme="minorHAnsi" w:hAnsi="Times New Roman"/>
                <w:sz w:val="24"/>
                <w:szCs w:val="24"/>
                <w:lang w:eastAsia="en-US"/>
              </w:rPr>
              <w:t xml:space="preserve"> Обухівської міської ради</w:t>
            </w:r>
          </w:p>
          <w:p w:rsidR="00A15534" w:rsidRDefault="00A15534">
            <w:pPr>
              <w:spacing w:line="276" w:lineRule="auto"/>
              <w:rPr>
                <w:rFonts w:ascii="Times New Roman" w:eastAsiaTheme="minorHAnsi" w:hAnsi="Times New Roman"/>
                <w:sz w:val="24"/>
                <w:szCs w:val="24"/>
                <w:lang w:eastAsia="en-US"/>
              </w:rPr>
            </w:pPr>
          </w:p>
          <w:p w:rsidR="00A15534" w:rsidRDefault="00A15534">
            <w:pPr>
              <w:spacing w:line="240" w:lineRule="exact"/>
              <w:ind w:right="873"/>
              <w:rPr>
                <w:rFonts w:ascii="Times New Roman" w:hAnsi="Times New Roman"/>
                <w:sz w:val="24"/>
                <w:szCs w:val="24"/>
              </w:rPr>
            </w:pPr>
          </w:p>
          <w:p w:rsidR="00A15534" w:rsidRDefault="00A15534">
            <w:pPr>
              <w:spacing w:line="240" w:lineRule="exact"/>
              <w:rPr>
                <w:rFonts w:ascii="Times New Roman" w:hAnsi="Times New Roman"/>
                <w:sz w:val="24"/>
                <w:szCs w:val="24"/>
              </w:rPr>
            </w:pPr>
          </w:p>
          <w:p w:rsidR="00A15534" w:rsidRDefault="00A15534">
            <w:pPr>
              <w:spacing w:line="240" w:lineRule="exact"/>
              <w:rPr>
                <w:rFonts w:ascii="Times New Roman" w:hAnsi="Times New Roman"/>
                <w:sz w:val="24"/>
                <w:szCs w:val="24"/>
              </w:rPr>
            </w:pPr>
          </w:p>
          <w:p w:rsidR="00A15534" w:rsidRDefault="00A15534">
            <w:pPr>
              <w:spacing w:line="240" w:lineRule="exact"/>
              <w:rPr>
                <w:rFonts w:ascii="Times New Roman" w:hAnsi="Times New Roman"/>
                <w:sz w:val="24"/>
                <w:szCs w:val="24"/>
              </w:rPr>
            </w:pPr>
          </w:p>
          <w:p w:rsidR="00A15534" w:rsidRDefault="00A15534">
            <w:pPr>
              <w:spacing w:line="240" w:lineRule="exact"/>
              <w:rPr>
                <w:rFonts w:ascii="Times New Roman" w:hAnsi="Times New Roman"/>
                <w:sz w:val="24"/>
                <w:szCs w:val="24"/>
              </w:rPr>
            </w:pPr>
          </w:p>
          <w:p w:rsidR="00A15534" w:rsidRDefault="00A15534">
            <w:pPr>
              <w:spacing w:line="240" w:lineRule="exact"/>
              <w:rPr>
                <w:rFonts w:ascii="Times New Roman" w:hAnsi="Times New Roman"/>
                <w:sz w:val="24"/>
                <w:szCs w:val="24"/>
                <w:lang w:val="hr-HR"/>
              </w:rPr>
            </w:pPr>
          </w:p>
          <w:p w:rsidR="00A15534" w:rsidRDefault="00A15534">
            <w:pPr>
              <w:spacing w:line="240" w:lineRule="exact"/>
              <w:rPr>
                <w:rFonts w:ascii="Times New Roman" w:hAnsi="Times New Roman"/>
                <w:sz w:val="24"/>
                <w:szCs w:val="24"/>
              </w:rPr>
            </w:pPr>
          </w:p>
          <w:p w:rsidR="00A15534" w:rsidRDefault="00A15534">
            <w:pPr>
              <w:spacing w:line="240" w:lineRule="exact"/>
              <w:rPr>
                <w:rFonts w:ascii="Times New Roman" w:hAnsi="Times New Roman"/>
                <w:sz w:val="24"/>
                <w:szCs w:val="24"/>
              </w:rPr>
            </w:pPr>
          </w:p>
          <w:p w:rsidR="00A15534" w:rsidRDefault="00A15534">
            <w:pPr>
              <w:spacing w:line="240" w:lineRule="exact"/>
              <w:rPr>
                <w:rFonts w:ascii="Times New Roman" w:hAnsi="Times New Roman"/>
                <w:sz w:val="24"/>
                <w:szCs w:val="24"/>
              </w:rPr>
            </w:pPr>
          </w:p>
          <w:p w:rsidR="00A15534" w:rsidRDefault="00A15534">
            <w:pPr>
              <w:spacing w:line="240" w:lineRule="exact"/>
              <w:rPr>
                <w:rFonts w:ascii="Times New Roman" w:hAnsi="Times New Roman"/>
                <w:sz w:val="24"/>
                <w:szCs w:val="24"/>
              </w:rPr>
            </w:pPr>
          </w:p>
          <w:p w:rsidR="00A15534" w:rsidRDefault="00A15534">
            <w:pPr>
              <w:spacing w:line="240" w:lineRule="exact"/>
              <w:rPr>
                <w:rFonts w:ascii="Times New Roman" w:hAnsi="Times New Roman"/>
                <w:sz w:val="24"/>
                <w:szCs w:val="24"/>
              </w:rPr>
            </w:pPr>
          </w:p>
          <w:p w:rsidR="00A15534" w:rsidRDefault="00A15534">
            <w:pPr>
              <w:spacing w:line="240" w:lineRule="exact"/>
              <w:rPr>
                <w:rFonts w:ascii="Times New Roman" w:hAnsi="Times New Roman"/>
                <w:sz w:val="24"/>
                <w:szCs w:val="24"/>
              </w:rPr>
            </w:pPr>
          </w:p>
          <w:p w:rsidR="00A15534" w:rsidRDefault="00A15534">
            <w:pPr>
              <w:spacing w:line="240" w:lineRule="exact"/>
              <w:rPr>
                <w:rFonts w:ascii="Times New Roman" w:hAnsi="Times New Roman"/>
                <w:sz w:val="24"/>
                <w:szCs w:val="24"/>
              </w:rPr>
            </w:pPr>
          </w:p>
          <w:p w:rsidR="00A15534" w:rsidRDefault="00A15534">
            <w:pPr>
              <w:overflowPunct w:val="0"/>
              <w:autoSpaceDE w:val="0"/>
              <w:autoSpaceDN w:val="0"/>
              <w:adjustRightInd w:val="0"/>
              <w:spacing w:line="240" w:lineRule="exact"/>
              <w:rPr>
                <w:rFonts w:ascii="Times New Roman" w:eastAsia="Droid Sans Fallback" w:hAnsi="Times New Roman" w:cs="Times New Roman"/>
                <w:kern w:val="2"/>
                <w:sz w:val="24"/>
                <w:szCs w:val="24"/>
              </w:rPr>
            </w:pPr>
          </w:p>
        </w:tc>
        <w:tc>
          <w:tcPr>
            <w:tcW w:w="1080" w:type="dxa"/>
            <w:tcBorders>
              <w:top w:val="single" w:sz="4" w:space="0" w:color="000000"/>
              <w:left w:val="single" w:sz="4" w:space="0" w:color="000000"/>
              <w:bottom w:val="single" w:sz="4" w:space="0" w:color="000000"/>
              <w:right w:val="nil"/>
            </w:tcBorders>
          </w:tcPr>
          <w:p w:rsidR="00A15534" w:rsidRDefault="00A15534">
            <w:pPr>
              <w:overflowPunct w:val="0"/>
              <w:autoSpaceDE w:val="0"/>
              <w:autoSpaceDN w:val="0"/>
              <w:adjustRightInd w:val="0"/>
              <w:snapToGrid w:val="0"/>
              <w:spacing w:line="240" w:lineRule="exact"/>
              <w:rPr>
                <w:rFonts w:ascii="Times New Roman" w:eastAsia="Droid Sans Fallback" w:hAnsi="Times New Roman" w:cs="Times New Roman"/>
                <w:kern w:val="2"/>
                <w:sz w:val="24"/>
                <w:szCs w:val="24"/>
              </w:rPr>
            </w:pPr>
          </w:p>
        </w:tc>
        <w:tc>
          <w:tcPr>
            <w:tcW w:w="3790" w:type="dxa"/>
            <w:gridSpan w:val="4"/>
            <w:tcBorders>
              <w:top w:val="single" w:sz="4" w:space="0" w:color="000000"/>
              <w:left w:val="single" w:sz="4" w:space="0" w:color="000000"/>
              <w:bottom w:val="single" w:sz="4" w:space="0" w:color="000000"/>
              <w:right w:val="single" w:sz="4" w:space="0" w:color="000000"/>
            </w:tcBorders>
            <w:hideMark/>
          </w:tcPr>
          <w:p w:rsidR="00A15534" w:rsidRDefault="00A15534">
            <w:pPr>
              <w:overflowPunct w:val="0"/>
              <w:autoSpaceDE w:val="0"/>
              <w:autoSpaceDN w:val="0"/>
              <w:adjustRightInd w:val="0"/>
              <w:spacing w:line="240" w:lineRule="exact"/>
              <w:rPr>
                <w:rFonts w:ascii="Times New Roman" w:hAnsi="Times New Roman" w:cs="Times New Roman"/>
                <w:sz w:val="28"/>
                <w:lang w:val="hr-HR"/>
              </w:rPr>
            </w:pPr>
            <w:r>
              <w:rPr>
                <w:rFonts w:ascii="Times New Roman" w:hAnsi="Times New Roman"/>
                <w:sz w:val="24"/>
                <w:szCs w:val="24"/>
              </w:rPr>
              <w:t>В межах видатків затверджених у кошторисах на утримання відповідальних виконавців</w:t>
            </w:r>
          </w:p>
        </w:tc>
      </w:tr>
      <w:tr w:rsidR="00A15534" w:rsidTr="00A15534">
        <w:trPr>
          <w:trHeight w:val="5862"/>
        </w:trPr>
        <w:tc>
          <w:tcPr>
            <w:tcW w:w="2162" w:type="dxa"/>
            <w:tcBorders>
              <w:top w:val="single" w:sz="4" w:space="0" w:color="000000"/>
              <w:left w:val="single" w:sz="4" w:space="0" w:color="000000"/>
              <w:bottom w:val="single" w:sz="4" w:space="0" w:color="000000"/>
              <w:right w:val="nil"/>
            </w:tcBorders>
          </w:tcPr>
          <w:p w:rsidR="00A15534" w:rsidRDefault="00A15534">
            <w:pPr>
              <w:overflowPunct w:val="0"/>
              <w:autoSpaceDE w:val="0"/>
              <w:autoSpaceDN w:val="0"/>
              <w:adjustRightInd w:val="0"/>
              <w:snapToGrid w:val="0"/>
              <w:spacing w:line="276" w:lineRule="auto"/>
              <w:rPr>
                <w:rFonts w:ascii="Times New Roman" w:eastAsia="Droid Sans Fallback" w:hAnsi="Times New Roman" w:cs="Times New Roman"/>
                <w:kern w:val="2"/>
                <w:sz w:val="24"/>
                <w:szCs w:val="24"/>
              </w:rPr>
            </w:pPr>
          </w:p>
        </w:tc>
        <w:tc>
          <w:tcPr>
            <w:tcW w:w="2522" w:type="dxa"/>
            <w:tcBorders>
              <w:top w:val="single" w:sz="4" w:space="0" w:color="000000"/>
              <w:left w:val="single" w:sz="4" w:space="0" w:color="000000"/>
              <w:bottom w:val="single" w:sz="4" w:space="0" w:color="000000"/>
              <w:right w:val="nil"/>
            </w:tcBorders>
            <w:hideMark/>
          </w:tcPr>
          <w:p w:rsidR="00A15534" w:rsidRDefault="00A15534">
            <w:pPr>
              <w:spacing w:line="220" w:lineRule="exact"/>
              <w:rPr>
                <w:rFonts w:ascii="Times New Roman" w:hAnsi="Times New Roman"/>
                <w:sz w:val="24"/>
                <w:szCs w:val="24"/>
                <w:lang w:val="hr-HR"/>
              </w:rPr>
            </w:pPr>
            <w:r>
              <w:rPr>
                <w:rFonts w:ascii="Times New Roman" w:hAnsi="Times New Roman"/>
                <w:sz w:val="24"/>
                <w:szCs w:val="24"/>
              </w:rPr>
              <w:t>2) Забезпечення виконавчим комітетом Обухівської міської ради реалізації  усього комплексу функцій у сфері антикорупційної політики та Програми:</w:t>
            </w:r>
          </w:p>
          <w:p w:rsidR="00A15534" w:rsidRDefault="00A15534">
            <w:pPr>
              <w:spacing w:line="220" w:lineRule="exact"/>
              <w:rPr>
                <w:rFonts w:ascii="Times New Roman" w:hAnsi="Times New Roman"/>
                <w:sz w:val="24"/>
                <w:szCs w:val="24"/>
              </w:rPr>
            </w:pPr>
            <w:r>
              <w:rPr>
                <w:rFonts w:ascii="Times New Roman" w:hAnsi="Times New Roman"/>
                <w:sz w:val="24"/>
                <w:szCs w:val="24"/>
              </w:rPr>
              <w:t>2.1) Забезпечення якісного кадрового потенціалу у  структурних підрозділах, що тісно пов’язані з антикорупційним законодавством ;</w:t>
            </w:r>
          </w:p>
          <w:p w:rsidR="00A15534" w:rsidRDefault="00A15534">
            <w:pPr>
              <w:overflowPunct w:val="0"/>
              <w:autoSpaceDE w:val="0"/>
              <w:autoSpaceDN w:val="0"/>
              <w:adjustRightInd w:val="0"/>
              <w:spacing w:line="220" w:lineRule="exact"/>
              <w:rPr>
                <w:rFonts w:ascii="Times New Roman" w:hAnsi="Times New Roman" w:cs="Times New Roman"/>
                <w:sz w:val="24"/>
                <w:szCs w:val="24"/>
              </w:rPr>
            </w:pPr>
            <w:r>
              <w:rPr>
                <w:rFonts w:ascii="Times New Roman" w:hAnsi="Times New Roman"/>
                <w:sz w:val="24"/>
                <w:szCs w:val="24"/>
              </w:rPr>
              <w:t xml:space="preserve">2.2) Проведення оцінки якості послуг, що надаються Центром надання адміністративних послуг, що утворений виконавчим комітетом та іншими органами із </w:t>
            </w:r>
            <w:r>
              <w:rPr>
                <w:rFonts w:ascii="Times New Roman" w:hAnsi="Times New Roman"/>
                <w:sz w:val="24"/>
                <w:szCs w:val="24"/>
              </w:rPr>
              <w:lastRenderedPageBreak/>
              <w:t>залученням громадських організацій;</w:t>
            </w:r>
          </w:p>
        </w:tc>
        <w:tc>
          <w:tcPr>
            <w:tcW w:w="1440" w:type="dxa"/>
            <w:tcBorders>
              <w:top w:val="single" w:sz="4" w:space="0" w:color="000000"/>
              <w:left w:val="single" w:sz="4" w:space="0" w:color="000000"/>
              <w:bottom w:val="single" w:sz="4" w:space="0" w:color="000000"/>
              <w:right w:val="nil"/>
            </w:tcBorders>
            <w:hideMark/>
          </w:tcPr>
          <w:p w:rsidR="00A15534" w:rsidRDefault="00A15534">
            <w:pPr>
              <w:spacing w:line="276" w:lineRule="auto"/>
              <w:rPr>
                <w:rFonts w:ascii="Times New Roman" w:hAnsi="Times New Roman"/>
                <w:sz w:val="24"/>
                <w:szCs w:val="24"/>
                <w:lang w:val="hr-HR"/>
              </w:rPr>
            </w:pPr>
            <w:r>
              <w:rPr>
                <w:rFonts w:ascii="Times New Roman" w:hAnsi="Times New Roman"/>
                <w:sz w:val="24"/>
                <w:szCs w:val="24"/>
              </w:rPr>
              <w:lastRenderedPageBreak/>
              <w:t>2018-</w:t>
            </w:r>
          </w:p>
          <w:p w:rsidR="00A15534" w:rsidRDefault="00A15534">
            <w:pPr>
              <w:overflowPunct w:val="0"/>
              <w:autoSpaceDE w:val="0"/>
              <w:autoSpaceDN w:val="0"/>
              <w:adjustRightInd w:val="0"/>
              <w:spacing w:line="276" w:lineRule="auto"/>
              <w:rPr>
                <w:rFonts w:ascii="Times New Roman" w:hAnsi="Times New Roman" w:cs="Times New Roman"/>
                <w:sz w:val="24"/>
                <w:szCs w:val="24"/>
                <w:lang w:val="hr-HR"/>
              </w:rPr>
            </w:pPr>
            <w:r>
              <w:rPr>
                <w:rFonts w:ascii="Times New Roman" w:hAnsi="Times New Roman"/>
                <w:sz w:val="24"/>
                <w:szCs w:val="24"/>
              </w:rPr>
              <w:t>2019 рр.</w:t>
            </w:r>
          </w:p>
        </w:tc>
        <w:tc>
          <w:tcPr>
            <w:tcW w:w="3781" w:type="dxa"/>
            <w:tcBorders>
              <w:top w:val="single" w:sz="4" w:space="0" w:color="000000"/>
              <w:left w:val="single" w:sz="4" w:space="0" w:color="000000"/>
              <w:bottom w:val="single" w:sz="4" w:space="0" w:color="000000"/>
              <w:right w:val="nil"/>
            </w:tcBorders>
          </w:tcPr>
          <w:p w:rsidR="00A15534" w:rsidRDefault="00A15534">
            <w:pPr>
              <w:spacing w:line="276" w:lineRule="auto"/>
              <w:ind w:right="1298"/>
              <w:rPr>
                <w:rFonts w:ascii="Times New Roman" w:eastAsiaTheme="minorHAnsi" w:hAnsi="Times New Roman"/>
                <w:sz w:val="24"/>
                <w:szCs w:val="24"/>
                <w:lang w:eastAsia="en-US"/>
              </w:rPr>
            </w:pPr>
            <w:r>
              <w:rPr>
                <w:rFonts w:ascii="Times New Roman" w:hAnsi="Times New Roman"/>
                <w:sz w:val="24"/>
                <w:szCs w:val="24"/>
              </w:rPr>
              <w:t xml:space="preserve">Юридичний відділ, відділ </w:t>
            </w:r>
            <w:proofErr w:type="spellStart"/>
            <w:r>
              <w:rPr>
                <w:rFonts w:ascii="Times New Roman" w:hAnsi="Times New Roman"/>
                <w:sz w:val="24"/>
                <w:szCs w:val="24"/>
              </w:rPr>
              <w:t>інформаційно-</w:t>
            </w:r>
            <w:proofErr w:type="spellEnd"/>
            <w:r>
              <w:rPr>
                <w:rFonts w:ascii="Times New Roman" w:hAnsi="Times New Roman"/>
                <w:sz w:val="24"/>
                <w:szCs w:val="24"/>
              </w:rPr>
              <w:t xml:space="preserve"> аналітичного забезпечення та комунікацій з громадськістю, відділ </w:t>
            </w:r>
            <w:proofErr w:type="spellStart"/>
            <w:r>
              <w:rPr>
                <w:rFonts w:ascii="Times New Roman" w:hAnsi="Times New Roman"/>
                <w:sz w:val="24"/>
                <w:szCs w:val="24"/>
              </w:rPr>
              <w:t>організаційно-</w:t>
            </w:r>
            <w:proofErr w:type="spellEnd"/>
            <w:r>
              <w:rPr>
                <w:rFonts w:ascii="Times New Roman" w:hAnsi="Times New Roman"/>
                <w:sz w:val="24"/>
                <w:szCs w:val="24"/>
              </w:rPr>
              <w:t xml:space="preserve"> кадрової роботи виконавчого комітету</w:t>
            </w:r>
            <w:r>
              <w:rPr>
                <w:rFonts w:ascii="Times New Roman" w:eastAsiaTheme="minorHAnsi" w:hAnsi="Times New Roman"/>
                <w:sz w:val="24"/>
                <w:szCs w:val="24"/>
                <w:lang w:eastAsia="en-US"/>
              </w:rPr>
              <w:t xml:space="preserve"> Обухівської міської ради</w:t>
            </w:r>
          </w:p>
          <w:p w:rsidR="00A15534" w:rsidRDefault="00A15534">
            <w:pPr>
              <w:spacing w:line="240" w:lineRule="exact"/>
              <w:ind w:right="873"/>
              <w:rPr>
                <w:rFonts w:ascii="Times New Roman" w:hAnsi="Times New Roman"/>
                <w:sz w:val="24"/>
                <w:szCs w:val="24"/>
              </w:rPr>
            </w:pPr>
          </w:p>
          <w:p w:rsidR="00A15534" w:rsidRDefault="00A15534">
            <w:pPr>
              <w:spacing w:line="240" w:lineRule="exact"/>
              <w:rPr>
                <w:rFonts w:ascii="Times New Roman" w:hAnsi="Times New Roman"/>
                <w:sz w:val="24"/>
                <w:szCs w:val="24"/>
              </w:rPr>
            </w:pPr>
          </w:p>
          <w:p w:rsidR="00A15534" w:rsidRDefault="00A15534">
            <w:pPr>
              <w:overflowPunct w:val="0"/>
              <w:autoSpaceDE w:val="0"/>
              <w:autoSpaceDN w:val="0"/>
              <w:adjustRightInd w:val="0"/>
              <w:spacing w:line="276" w:lineRule="auto"/>
              <w:rPr>
                <w:rFonts w:ascii="Times New Roman" w:eastAsia="Droid Sans Fallback" w:hAnsi="Times New Roman" w:cs="Times New Roman"/>
                <w:kern w:val="2"/>
                <w:sz w:val="24"/>
                <w:szCs w:val="24"/>
              </w:rPr>
            </w:pPr>
          </w:p>
        </w:tc>
        <w:tc>
          <w:tcPr>
            <w:tcW w:w="1080" w:type="dxa"/>
            <w:tcBorders>
              <w:top w:val="single" w:sz="4" w:space="0" w:color="000000"/>
              <w:left w:val="single" w:sz="4" w:space="0" w:color="000000"/>
              <w:bottom w:val="single" w:sz="4" w:space="0" w:color="000000"/>
              <w:right w:val="nil"/>
            </w:tcBorders>
          </w:tcPr>
          <w:p w:rsidR="00A15534" w:rsidRDefault="00A15534">
            <w:pPr>
              <w:overflowPunct w:val="0"/>
              <w:autoSpaceDE w:val="0"/>
              <w:autoSpaceDN w:val="0"/>
              <w:adjustRightInd w:val="0"/>
              <w:snapToGrid w:val="0"/>
              <w:spacing w:line="276" w:lineRule="auto"/>
              <w:rPr>
                <w:rFonts w:ascii="Times New Roman" w:eastAsia="Droid Sans Fallback" w:hAnsi="Times New Roman" w:cs="Times New Roman"/>
                <w:kern w:val="2"/>
                <w:sz w:val="24"/>
                <w:szCs w:val="24"/>
              </w:rPr>
            </w:pPr>
          </w:p>
        </w:tc>
        <w:tc>
          <w:tcPr>
            <w:tcW w:w="3790" w:type="dxa"/>
            <w:gridSpan w:val="4"/>
            <w:tcBorders>
              <w:top w:val="single" w:sz="4" w:space="0" w:color="000000"/>
              <w:left w:val="single" w:sz="4" w:space="0" w:color="000000"/>
              <w:bottom w:val="single" w:sz="4" w:space="0" w:color="000000"/>
              <w:right w:val="single" w:sz="4" w:space="0" w:color="000000"/>
            </w:tcBorders>
          </w:tcPr>
          <w:p w:rsidR="00A15534" w:rsidRDefault="00A15534">
            <w:pPr>
              <w:snapToGrid w:val="0"/>
              <w:spacing w:line="276" w:lineRule="auto"/>
              <w:rPr>
                <w:rFonts w:ascii="Times New Roman" w:eastAsia="Droid Sans Fallback" w:hAnsi="Times New Roman"/>
                <w:kern w:val="2"/>
                <w:sz w:val="24"/>
                <w:szCs w:val="24"/>
              </w:rPr>
            </w:pPr>
          </w:p>
          <w:p w:rsidR="00A15534" w:rsidRDefault="00A15534">
            <w:pPr>
              <w:overflowPunct w:val="0"/>
              <w:autoSpaceDE w:val="0"/>
              <w:autoSpaceDN w:val="0"/>
              <w:adjustRightInd w:val="0"/>
              <w:spacing w:line="276" w:lineRule="auto"/>
              <w:rPr>
                <w:rFonts w:ascii="Times New Roman" w:hAnsi="Times New Roman" w:cs="Times New Roman"/>
                <w:sz w:val="28"/>
                <w:lang w:val="hr-HR"/>
              </w:rPr>
            </w:pPr>
            <w:r>
              <w:rPr>
                <w:rFonts w:ascii="Times New Roman" w:hAnsi="Times New Roman"/>
                <w:sz w:val="24"/>
                <w:szCs w:val="24"/>
              </w:rPr>
              <w:t>В межах видатків затверджених у кошторисах на утримання відповідальних виконавців</w:t>
            </w:r>
          </w:p>
        </w:tc>
      </w:tr>
    </w:tbl>
    <w:tbl>
      <w:tblPr>
        <w:tblpPr w:leftFromText="180" w:rightFromText="180" w:bottomFromText="200" w:vertAnchor="text" w:horzAnchor="page" w:tblpX="1993" w:tblpY="-12991"/>
        <w:tblW w:w="14670" w:type="dxa"/>
        <w:tblBorders>
          <w:top w:val="single" w:sz="4" w:space="0" w:color="auto"/>
        </w:tblBorders>
        <w:tblLayout w:type="fixed"/>
        <w:tblLook w:val="04A0"/>
      </w:tblPr>
      <w:tblGrid>
        <w:gridCol w:w="3651"/>
        <w:gridCol w:w="5242"/>
        <w:gridCol w:w="1417"/>
        <w:gridCol w:w="28"/>
        <w:gridCol w:w="3796"/>
        <w:gridCol w:w="236"/>
        <w:gridCol w:w="300"/>
      </w:tblGrid>
      <w:tr w:rsidR="00A15534" w:rsidTr="00A15534">
        <w:trPr>
          <w:gridBefore w:val="5"/>
          <w:gridAfter w:val="1"/>
          <w:wBefore w:w="14141" w:type="dxa"/>
          <w:wAfter w:w="300" w:type="dxa"/>
          <w:trHeight w:val="100"/>
        </w:trPr>
        <w:tc>
          <w:tcPr>
            <w:tcW w:w="236" w:type="dxa"/>
            <w:tcBorders>
              <w:top w:val="single" w:sz="4" w:space="0" w:color="auto"/>
              <w:left w:val="nil"/>
              <w:bottom w:val="nil"/>
              <w:right w:val="nil"/>
            </w:tcBorders>
          </w:tcPr>
          <w:p w:rsidR="00A15534" w:rsidRDefault="00A15534">
            <w:pPr>
              <w:overflowPunct w:val="0"/>
              <w:autoSpaceDE w:val="0"/>
              <w:autoSpaceDN w:val="0"/>
              <w:adjustRightInd w:val="0"/>
              <w:spacing w:line="200" w:lineRule="exact"/>
              <w:rPr>
                <w:rFonts w:ascii="Times New Roman" w:hAnsi="Times New Roman" w:cs="Times New Roman"/>
                <w:sz w:val="24"/>
                <w:szCs w:val="24"/>
                <w:lang w:val="hr-HR"/>
              </w:rPr>
            </w:pPr>
          </w:p>
        </w:tc>
      </w:tr>
      <w:tr w:rsidR="00A15534" w:rsidTr="00A15534">
        <w:trPr>
          <w:gridAfter w:val="1"/>
          <w:wAfter w:w="300" w:type="dxa"/>
          <w:trHeight w:val="564"/>
        </w:trPr>
        <w:tc>
          <w:tcPr>
            <w:tcW w:w="3652" w:type="dxa"/>
            <w:tcBorders>
              <w:top w:val="single" w:sz="4" w:space="0" w:color="000000"/>
              <w:left w:val="single" w:sz="4" w:space="0" w:color="000000"/>
              <w:bottom w:val="single" w:sz="4" w:space="0" w:color="000000"/>
              <w:right w:val="nil"/>
            </w:tcBorders>
            <w:hideMark/>
          </w:tcPr>
          <w:p w:rsidR="00A15534" w:rsidRDefault="00A15534">
            <w:pPr>
              <w:overflowPunct w:val="0"/>
              <w:autoSpaceDE w:val="0"/>
              <w:autoSpaceDN w:val="0"/>
              <w:adjustRightInd w:val="0"/>
              <w:spacing w:line="200" w:lineRule="exact"/>
              <w:rPr>
                <w:rFonts w:ascii="Times New Roman" w:hAnsi="Times New Roman" w:cs="Times New Roman"/>
                <w:sz w:val="24"/>
                <w:szCs w:val="24"/>
                <w:lang w:val="hr-HR"/>
              </w:rPr>
            </w:pPr>
            <w:r>
              <w:rPr>
                <w:rFonts w:ascii="Times New Roman" w:hAnsi="Times New Roman"/>
                <w:sz w:val="24"/>
                <w:szCs w:val="24"/>
              </w:rPr>
              <w:t>2.Проведення перевірок осіб, уповноважених на виконання функцій місцевого самоврядування</w:t>
            </w:r>
          </w:p>
        </w:tc>
        <w:tc>
          <w:tcPr>
            <w:tcW w:w="5245" w:type="dxa"/>
            <w:tcBorders>
              <w:top w:val="single" w:sz="4" w:space="0" w:color="000000"/>
              <w:left w:val="single" w:sz="4" w:space="0" w:color="000000"/>
              <w:bottom w:val="single" w:sz="4" w:space="0" w:color="000000"/>
              <w:right w:val="nil"/>
            </w:tcBorders>
            <w:hideMark/>
          </w:tcPr>
          <w:p w:rsidR="00A15534" w:rsidRDefault="00A15534">
            <w:pPr>
              <w:overflowPunct w:val="0"/>
              <w:autoSpaceDE w:val="0"/>
              <w:autoSpaceDN w:val="0"/>
              <w:adjustRightInd w:val="0"/>
              <w:spacing w:line="200" w:lineRule="exact"/>
              <w:rPr>
                <w:rFonts w:ascii="Times New Roman" w:hAnsi="Times New Roman" w:cs="Times New Roman"/>
                <w:sz w:val="24"/>
                <w:szCs w:val="24"/>
              </w:rPr>
            </w:pPr>
            <w:r>
              <w:rPr>
                <w:rFonts w:ascii="Times New Roman" w:hAnsi="Times New Roman"/>
                <w:sz w:val="24"/>
                <w:szCs w:val="24"/>
              </w:rPr>
              <w:t xml:space="preserve">1) проведення громадських обговорень стосовно  проведення перевірки на доброчесність осіб, уповноважених на виконання функцій  місцевого самоврядування </w:t>
            </w:r>
          </w:p>
        </w:tc>
        <w:tc>
          <w:tcPr>
            <w:tcW w:w="1418" w:type="dxa"/>
            <w:tcBorders>
              <w:top w:val="single" w:sz="4" w:space="0" w:color="000000"/>
              <w:left w:val="single" w:sz="4" w:space="0" w:color="000000"/>
              <w:bottom w:val="single" w:sz="4" w:space="0" w:color="000000"/>
              <w:right w:val="nil"/>
            </w:tcBorders>
            <w:hideMark/>
          </w:tcPr>
          <w:p w:rsidR="00A15534" w:rsidRDefault="00A15534">
            <w:pPr>
              <w:overflowPunct w:val="0"/>
              <w:autoSpaceDE w:val="0"/>
              <w:autoSpaceDN w:val="0"/>
              <w:adjustRightInd w:val="0"/>
              <w:spacing w:line="200" w:lineRule="exact"/>
              <w:rPr>
                <w:rFonts w:ascii="Times New Roman" w:hAnsi="Times New Roman" w:cs="Times New Roman"/>
                <w:sz w:val="24"/>
                <w:szCs w:val="24"/>
                <w:lang w:val="hr-HR"/>
              </w:rPr>
            </w:pPr>
            <w:r>
              <w:rPr>
                <w:rFonts w:ascii="Times New Roman" w:hAnsi="Times New Roman"/>
                <w:sz w:val="24"/>
                <w:szCs w:val="24"/>
              </w:rPr>
              <w:t xml:space="preserve"> Протягом  2018 року</w:t>
            </w:r>
          </w:p>
        </w:tc>
        <w:tc>
          <w:tcPr>
            <w:tcW w:w="3826" w:type="dxa"/>
            <w:gridSpan w:val="2"/>
            <w:tcBorders>
              <w:top w:val="single" w:sz="4" w:space="0" w:color="000000"/>
              <w:left w:val="single" w:sz="4" w:space="0" w:color="000000"/>
              <w:bottom w:val="single" w:sz="4" w:space="0" w:color="000000"/>
              <w:right w:val="nil"/>
            </w:tcBorders>
            <w:hideMark/>
          </w:tcPr>
          <w:p w:rsidR="00A15534" w:rsidRDefault="00A15534">
            <w:pPr>
              <w:spacing w:line="276" w:lineRule="auto"/>
              <w:rPr>
                <w:rFonts w:asciiTheme="minorHAnsi" w:eastAsiaTheme="minorEastAsia" w:hAnsiTheme="minorHAnsi" w:cs="Times New Roman"/>
                <w:sz w:val="22"/>
                <w:szCs w:val="22"/>
                <w:lang w:eastAsia="uk-UA"/>
              </w:rPr>
            </w:pPr>
          </w:p>
        </w:tc>
        <w:tc>
          <w:tcPr>
            <w:tcW w:w="236" w:type="dxa"/>
            <w:tcBorders>
              <w:top w:val="single" w:sz="4" w:space="0" w:color="auto"/>
              <w:left w:val="nil"/>
              <w:bottom w:val="single" w:sz="4" w:space="0" w:color="auto"/>
              <w:right w:val="single" w:sz="4" w:space="0" w:color="auto"/>
            </w:tcBorders>
          </w:tcPr>
          <w:p w:rsidR="00A15534" w:rsidRDefault="00A15534">
            <w:pPr>
              <w:autoSpaceDN w:val="0"/>
              <w:adjustRightInd w:val="0"/>
              <w:spacing w:after="200" w:line="276" w:lineRule="auto"/>
              <w:rPr>
                <w:rFonts w:ascii="Times New Roman" w:hAnsi="Times New Roman" w:cs="Times New Roman"/>
                <w:sz w:val="28"/>
                <w:lang w:val="hr-HR"/>
              </w:rPr>
            </w:pPr>
          </w:p>
        </w:tc>
      </w:tr>
      <w:tr w:rsidR="00A15534" w:rsidTr="00A15534">
        <w:trPr>
          <w:gridAfter w:val="1"/>
          <w:wAfter w:w="300" w:type="dxa"/>
          <w:trHeight w:val="3393"/>
        </w:trPr>
        <w:tc>
          <w:tcPr>
            <w:tcW w:w="3652" w:type="dxa"/>
            <w:vMerge w:val="restart"/>
            <w:tcBorders>
              <w:top w:val="single" w:sz="4" w:space="0" w:color="000000"/>
              <w:left w:val="single" w:sz="4" w:space="0" w:color="000000"/>
              <w:bottom w:val="single" w:sz="4" w:space="0" w:color="000000"/>
              <w:right w:val="nil"/>
            </w:tcBorders>
          </w:tcPr>
          <w:p w:rsidR="00A15534" w:rsidRDefault="00A15534">
            <w:pPr>
              <w:overflowPunct w:val="0"/>
              <w:autoSpaceDE w:val="0"/>
              <w:autoSpaceDN w:val="0"/>
              <w:adjustRightInd w:val="0"/>
              <w:snapToGrid w:val="0"/>
              <w:spacing w:line="276" w:lineRule="auto"/>
              <w:rPr>
                <w:rFonts w:ascii="Times New Roman" w:eastAsia="Droid Sans Fallback" w:hAnsi="Times New Roman" w:cs="Times New Roman"/>
                <w:kern w:val="2"/>
                <w:sz w:val="24"/>
                <w:szCs w:val="24"/>
              </w:rPr>
            </w:pPr>
          </w:p>
        </w:tc>
        <w:tc>
          <w:tcPr>
            <w:tcW w:w="5245" w:type="dxa"/>
            <w:tcBorders>
              <w:top w:val="single" w:sz="4" w:space="0" w:color="000000"/>
              <w:left w:val="single" w:sz="4" w:space="0" w:color="000000"/>
              <w:bottom w:val="single" w:sz="4" w:space="0" w:color="000000"/>
              <w:right w:val="nil"/>
            </w:tcBorders>
          </w:tcPr>
          <w:p w:rsidR="00A15534" w:rsidRDefault="00A15534">
            <w:pPr>
              <w:spacing w:line="220" w:lineRule="exact"/>
              <w:rPr>
                <w:rFonts w:ascii="Times New Roman" w:eastAsia="Droid Sans Fallback" w:hAnsi="Times New Roman"/>
                <w:kern w:val="2"/>
                <w:sz w:val="24"/>
                <w:szCs w:val="24"/>
              </w:rPr>
            </w:pPr>
            <w:r>
              <w:rPr>
                <w:rFonts w:ascii="Times New Roman" w:hAnsi="Times New Roman"/>
                <w:sz w:val="24"/>
                <w:szCs w:val="24"/>
              </w:rPr>
              <w:t>2) проведення роз’яснювальної роботи серед співробітників  виконавчого комітету  щодо заборон і обмежень, встановлених антикорупційним законодавством, та відповідальності за корупційні правопорушення;</w:t>
            </w:r>
          </w:p>
          <w:p w:rsidR="00A15534" w:rsidRDefault="00A15534">
            <w:pPr>
              <w:overflowPunct w:val="0"/>
              <w:autoSpaceDE w:val="0"/>
              <w:autoSpaceDN w:val="0"/>
              <w:adjustRightInd w:val="0"/>
              <w:spacing w:line="220" w:lineRule="exact"/>
              <w:rPr>
                <w:rFonts w:ascii="Times New Roman" w:eastAsia="Droid Sans Fallback" w:hAnsi="Times New Roman" w:cs="Times New Roman"/>
                <w:kern w:val="2"/>
                <w:sz w:val="24"/>
                <w:szCs w:val="24"/>
              </w:rPr>
            </w:pPr>
          </w:p>
        </w:tc>
        <w:tc>
          <w:tcPr>
            <w:tcW w:w="1446" w:type="dxa"/>
            <w:gridSpan w:val="2"/>
            <w:tcBorders>
              <w:top w:val="single" w:sz="4" w:space="0" w:color="000000"/>
              <w:left w:val="single" w:sz="4" w:space="0" w:color="000000"/>
              <w:bottom w:val="single" w:sz="4" w:space="0" w:color="000000"/>
              <w:right w:val="nil"/>
            </w:tcBorders>
            <w:hideMark/>
          </w:tcPr>
          <w:p w:rsidR="00A15534" w:rsidRDefault="00A15534">
            <w:pPr>
              <w:spacing w:line="220" w:lineRule="exact"/>
              <w:rPr>
                <w:rFonts w:ascii="Times New Roman" w:hAnsi="Times New Roman"/>
                <w:sz w:val="24"/>
                <w:szCs w:val="24"/>
                <w:lang w:val="hr-HR"/>
              </w:rPr>
            </w:pPr>
            <w:r>
              <w:rPr>
                <w:rFonts w:ascii="Times New Roman" w:hAnsi="Times New Roman"/>
                <w:sz w:val="24"/>
                <w:szCs w:val="24"/>
              </w:rPr>
              <w:t xml:space="preserve"> 2018-</w:t>
            </w:r>
          </w:p>
          <w:p w:rsidR="00A15534" w:rsidRDefault="00A15534">
            <w:pPr>
              <w:overflowPunct w:val="0"/>
              <w:autoSpaceDE w:val="0"/>
              <w:autoSpaceDN w:val="0"/>
              <w:adjustRightInd w:val="0"/>
              <w:spacing w:line="220" w:lineRule="exact"/>
              <w:rPr>
                <w:rFonts w:ascii="Times New Roman" w:hAnsi="Times New Roman" w:cs="Times New Roman"/>
                <w:sz w:val="24"/>
                <w:szCs w:val="24"/>
                <w:lang w:val="hr-HR"/>
              </w:rPr>
            </w:pPr>
            <w:r>
              <w:rPr>
                <w:rFonts w:ascii="Times New Roman" w:hAnsi="Times New Roman"/>
                <w:sz w:val="24"/>
                <w:szCs w:val="24"/>
              </w:rPr>
              <w:t>2019 рр.</w:t>
            </w:r>
          </w:p>
        </w:tc>
        <w:tc>
          <w:tcPr>
            <w:tcW w:w="3798" w:type="dxa"/>
            <w:tcBorders>
              <w:top w:val="single" w:sz="4" w:space="0" w:color="000000"/>
              <w:left w:val="single" w:sz="4" w:space="0" w:color="000000"/>
              <w:bottom w:val="single" w:sz="4" w:space="0" w:color="000000"/>
              <w:right w:val="nil"/>
            </w:tcBorders>
            <w:hideMark/>
          </w:tcPr>
          <w:p w:rsidR="00A15534" w:rsidRDefault="00A15534">
            <w:pPr>
              <w:autoSpaceDN w:val="0"/>
              <w:adjustRightInd w:val="0"/>
              <w:spacing w:line="276" w:lineRule="auto"/>
              <w:ind w:right="1298"/>
              <w:rPr>
                <w:rFonts w:ascii="Times New Roman" w:eastAsiaTheme="minorHAnsi" w:hAnsi="Times New Roman" w:cs="Times New Roman"/>
                <w:sz w:val="24"/>
                <w:szCs w:val="24"/>
                <w:lang w:eastAsia="en-US"/>
              </w:rPr>
            </w:pPr>
            <w:r>
              <w:rPr>
                <w:rFonts w:ascii="Times New Roman" w:eastAsia="Droid Sans Fallback" w:hAnsi="Times New Roman"/>
                <w:kern w:val="2"/>
                <w:sz w:val="24"/>
                <w:szCs w:val="24"/>
              </w:rPr>
              <w:t>Відділ організаційно-кадрової роботи, юридичний відділ</w:t>
            </w:r>
            <w:r>
              <w:rPr>
                <w:rFonts w:ascii="Times New Roman" w:hAnsi="Times New Roman"/>
                <w:sz w:val="24"/>
                <w:szCs w:val="24"/>
              </w:rPr>
              <w:t xml:space="preserve"> виконавчого комітету</w:t>
            </w:r>
            <w:r>
              <w:rPr>
                <w:rFonts w:ascii="Times New Roman" w:eastAsiaTheme="minorHAnsi" w:hAnsi="Times New Roman"/>
                <w:sz w:val="24"/>
                <w:szCs w:val="24"/>
                <w:lang w:eastAsia="en-US"/>
              </w:rPr>
              <w:t xml:space="preserve"> Обухівської міської ради</w:t>
            </w:r>
          </w:p>
        </w:tc>
        <w:tc>
          <w:tcPr>
            <w:tcW w:w="236" w:type="dxa"/>
            <w:tcBorders>
              <w:top w:val="single" w:sz="4" w:space="0" w:color="auto"/>
              <w:left w:val="nil"/>
              <w:bottom w:val="single" w:sz="4" w:space="0" w:color="auto"/>
              <w:right w:val="single" w:sz="4" w:space="0" w:color="auto"/>
            </w:tcBorders>
          </w:tcPr>
          <w:p w:rsidR="00A15534" w:rsidRDefault="00A15534">
            <w:pPr>
              <w:autoSpaceDN w:val="0"/>
              <w:adjustRightInd w:val="0"/>
              <w:spacing w:after="200" w:line="276" w:lineRule="auto"/>
              <w:rPr>
                <w:rFonts w:ascii="Times New Roman" w:hAnsi="Times New Roman" w:cs="Times New Roman"/>
                <w:sz w:val="28"/>
                <w:lang w:val="hr-HR"/>
              </w:rPr>
            </w:pPr>
          </w:p>
        </w:tc>
      </w:tr>
      <w:tr w:rsidR="00A15534" w:rsidTr="00A15534">
        <w:trPr>
          <w:gridAfter w:val="2"/>
          <w:wAfter w:w="536" w:type="dxa"/>
          <w:trHeight w:val="1825"/>
        </w:trPr>
        <w:tc>
          <w:tcPr>
            <w:tcW w:w="14145" w:type="dxa"/>
            <w:vMerge/>
            <w:tcBorders>
              <w:top w:val="single" w:sz="4" w:space="0" w:color="000000"/>
              <w:left w:val="single" w:sz="4" w:space="0" w:color="000000"/>
              <w:bottom w:val="single" w:sz="4" w:space="0" w:color="000000"/>
              <w:right w:val="nil"/>
            </w:tcBorders>
            <w:vAlign w:val="center"/>
            <w:hideMark/>
          </w:tcPr>
          <w:p w:rsidR="00A15534" w:rsidRDefault="00A15534">
            <w:pPr>
              <w:rPr>
                <w:rFonts w:ascii="Times New Roman" w:eastAsia="Droid Sans Fallback" w:hAnsi="Times New Roman" w:cs="Times New Roman"/>
                <w:kern w:val="2"/>
                <w:sz w:val="24"/>
                <w:szCs w:val="24"/>
              </w:rPr>
            </w:pPr>
          </w:p>
        </w:tc>
        <w:tc>
          <w:tcPr>
            <w:tcW w:w="5245" w:type="dxa"/>
            <w:tcBorders>
              <w:top w:val="single" w:sz="4" w:space="0" w:color="000000"/>
              <w:left w:val="single" w:sz="4" w:space="0" w:color="000000"/>
              <w:bottom w:val="single" w:sz="4" w:space="0" w:color="000000"/>
              <w:right w:val="nil"/>
            </w:tcBorders>
          </w:tcPr>
          <w:p w:rsidR="00A15534" w:rsidRDefault="00A15534">
            <w:pPr>
              <w:spacing w:line="220" w:lineRule="exact"/>
              <w:rPr>
                <w:rFonts w:ascii="Times New Roman" w:eastAsia="Droid Sans Fallback" w:hAnsi="Times New Roman"/>
                <w:kern w:val="2"/>
                <w:sz w:val="24"/>
                <w:szCs w:val="24"/>
              </w:rPr>
            </w:pPr>
            <w:r>
              <w:rPr>
                <w:rFonts w:ascii="Times New Roman" w:hAnsi="Times New Roman"/>
                <w:sz w:val="24"/>
                <w:szCs w:val="24"/>
              </w:rPr>
              <w:t xml:space="preserve">3) забезпечення виконання вимог Закону України </w:t>
            </w:r>
            <w:proofErr w:type="spellStart"/>
            <w:r>
              <w:rPr>
                <w:rFonts w:ascii="Times New Roman" w:hAnsi="Times New Roman"/>
                <w:sz w:val="24"/>
                <w:szCs w:val="24"/>
              </w:rPr>
              <w:t>“Про</w:t>
            </w:r>
            <w:proofErr w:type="spellEnd"/>
            <w:r>
              <w:rPr>
                <w:rFonts w:ascii="Times New Roman" w:hAnsi="Times New Roman"/>
                <w:sz w:val="24"/>
                <w:szCs w:val="24"/>
              </w:rPr>
              <w:t xml:space="preserve"> правила етичної </w:t>
            </w:r>
            <w:proofErr w:type="spellStart"/>
            <w:r>
              <w:rPr>
                <w:rFonts w:ascii="Times New Roman" w:hAnsi="Times New Roman"/>
                <w:sz w:val="24"/>
                <w:szCs w:val="24"/>
              </w:rPr>
              <w:t>поведінки”</w:t>
            </w:r>
            <w:proofErr w:type="spellEnd"/>
            <w:r>
              <w:rPr>
                <w:rFonts w:ascii="Times New Roman" w:hAnsi="Times New Roman"/>
                <w:sz w:val="24"/>
                <w:szCs w:val="24"/>
              </w:rPr>
              <w:t xml:space="preserve"> особами, уповноваженими на виконання функцій  місцевого самоврядування.</w:t>
            </w:r>
          </w:p>
          <w:p w:rsidR="00A15534" w:rsidRDefault="00A15534">
            <w:pPr>
              <w:overflowPunct w:val="0"/>
              <w:autoSpaceDE w:val="0"/>
              <w:autoSpaceDN w:val="0"/>
              <w:adjustRightInd w:val="0"/>
              <w:spacing w:line="220" w:lineRule="exact"/>
              <w:rPr>
                <w:rFonts w:ascii="Times New Roman" w:eastAsia="Droid Sans Fallback" w:hAnsi="Times New Roman" w:cs="Times New Roman"/>
                <w:kern w:val="2"/>
                <w:sz w:val="24"/>
                <w:szCs w:val="24"/>
              </w:rPr>
            </w:pPr>
          </w:p>
        </w:tc>
        <w:tc>
          <w:tcPr>
            <w:tcW w:w="1446" w:type="dxa"/>
            <w:gridSpan w:val="2"/>
            <w:tcBorders>
              <w:top w:val="single" w:sz="4" w:space="0" w:color="000000"/>
              <w:left w:val="single" w:sz="4" w:space="0" w:color="000000"/>
              <w:bottom w:val="single" w:sz="4" w:space="0" w:color="000000"/>
              <w:right w:val="nil"/>
            </w:tcBorders>
            <w:hideMark/>
          </w:tcPr>
          <w:p w:rsidR="00A15534" w:rsidRDefault="00A15534">
            <w:pPr>
              <w:spacing w:line="220" w:lineRule="exact"/>
              <w:rPr>
                <w:rFonts w:ascii="Times New Roman" w:hAnsi="Times New Roman"/>
                <w:sz w:val="24"/>
                <w:szCs w:val="24"/>
                <w:lang w:val="hr-HR"/>
              </w:rPr>
            </w:pPr>
            <w:r>
              <w:rPr>
                <w:rFonts w:ascii="Times New Roman" w:hAnsi="Times New Roman"/>
                <w:sz w:val="24"/>
                <w:szCs w:val="24"/>
              </w:rPr>
              <w:t xml:space="preserve">  2018-</w:t>
            </w:r>
          </w:p>
          <w:p w:rsidR="00A15534" w:rsidRDefault="00A15534">
            <w:pPr>
              <w:overflowPunct w:val="0"/>
              <w:autoSpaceDE w:val="0"/>
              <w:autoSpaceDN w:val="0"/>
              <w:adjustRightInd w:val="0"/>
              <w:spacing w:line="220" w:lineRule="exact"/>
              <w:rPr>
                <w:rFonts w:ascii="Times New Roman" w:hAnsi="Times New Roman" w:cs="Times New Roman"/>
                <w:sz w:val="24"/>
                <w:szCs w:val="24"/>
                <w:lang w:val="hr-HR"/>
              </w:rPr>
            </w:pPr>
            <w:r>
              <w:rPr>
                <w:rFonts w:ascii="Times New Roman" w:hAnsi="Times New Roman"/>
                <w:sz w:val="24"/>
                <w:szCs w:val="24"/>
              </w:rPr>
              <w:t>2019  рр.</w:t>
            </w:r>
          </w:p>
        </w:tc>
        <w:tc>
          <w:tcPr>
            <w:tcW w:w="3798" w:type="dxa"/>
            <w:tcBorders>
              <w:top w:val="single" w:sz="4" w:space="0" w:color="000000"/>
              <w:left w:val="single" w:sz="4" w:space="0" w:color="000000"/>
              <w:bottom w:val="single" w:sz="4" w:space="0" w:color="000000"/>
              <w:right w:val="single" w:sz="4" w:space="0" w:color="auto"/>
            </w:tcBorders>
          </w:tcPr>
          <w:p w:rsidR="00A15534" w:rsidRDefault="00A15534">
            <w:pPr>
              <w:spacing w:line="220" w:lineRule="exact"/>
              <w:rPr>
                <w:rFonts w:ascii="Times New Roman" w:eastAsia="Droid Sans Fallback" w:hAnsi="Times New Roman"/>
                <w:kern w:val="2"/>
                <w:sz w:val="24"/>
                <w:szCs w:val="24"/>
              </w:rPr>
            </w:pPr>
          </w:p>
          <w:p w:rsidR="00A15534" w:rsidRDefault="00A15534">
            <w:pPr>
              <w:overflowPunct w:val="0"/>
              <w:autoSpaceDE w:val="0"/>
              <w:autoSpaceDN w:val="0"/>
              <w:adjustRightInd w:val="0"/>
              <w:spacing w:line="220" w:lineRule="exact"/>
              <w:rPr>
                <w:rFonts w:ascii="Times New Roman" w:eastAsia="Droid Sans Fallback" w:hAnsi="Times New Roman" w:cs="Times New Roman"/>
                <w:kern w:val="2"/>
                <w:sz w:val="24"/>
                <w:szCs w:val="24"/>
              </w:rPr>
            </w:pPr>
            <w:r>
              <w:rPr>
                <w:rFonts w:ascii="Times New Roman" w:eastAsia="Droid Sans Fallback" w:hAnsi="Times New Roman"/>
                <w:kern w:val="2"/>
                <w:sz w:val="24"/>
                <w:szCs w:val="24"/>
              </w:rPr>
              <w:t>Міський голова, заступники міського голови, керівники структурних підрозділів виконавчого комітету Обухівської міської ради</w:t>
            </w:r>
          </w:p>
        </w:tc>
      </w:tr>
      <w:tr w:rsidR="00A15534" w:rsidTr="00A15534">
        <w:trPr>
          <w:gridAfter w:val="1"/>
          <w:wAfter w:w="300" w:type="dxa"/>
          <w:trHeight w:val="1043"/>
        </w:trPr>
        <w:tc>
          <w:tcPr>
            <w:tcW w:w="3652" w:type="dxa"/>
            <w:vMerge w:val="restart"/>
            <w:tcBorders>
              <w:top w:val="single" w:sz="4" w:space="0" w:color="000000"/>
              <w:left w:val="single" w:sz="4" w:space="0" w:color="000000"/>
              <w:bottom w:val="single" w:sz="4" w:space="0" w:color="000000"/>
              <w:right w:val="nil"/>
            </w:tcBorders>
            <w:hideMark/>
          </w:tcPr>
          <w:p w:rsidR="00A15534" w:rsidRDefault="00A15534">
            <w:pPr>
              <w:overflowPunct w:val="0"/>
              <w:autoSpaceDE w:val="0"/>
              <w:autoSpaceDN w:val="0"/>
              <w:adjustRightInd w:val="0"/>
              <w:spacing w:line="240" w:lineRule="exact"/>
              <w:rPr>
                <w:rFonts w:ascii="Times New Roman" w:hAnsi="Times New Roman" w:cs="Times New Roman"/>
                <w:sz w:val="24"/>
                <w:szCs w:val="24"/>
                <w:lang w:val="hr-HR"/>
              </w:rPr>
            </w:pPr>
            <w:r>
              <w:rPr>
                <w:rFonts w:ascii="Times New Roman" w:hAnsi="Times New Roman"/>
                <w:sz w:val="24"/>
                <w:szCs w:val="24"/>
              </w:rPr>
              <w:t>3. Створення механізму захисту осіб, які надають допомогу в запобіганні і протидії корупції (викривач)</w:t>
            </w:r>
          </w:p>
        </w:tc>
        <w:tc>
          <w:tcPr>
            <w:tcW w:w="5245" w:type="dxa"/>
            <w:tcBorders>
              <w:top w:val="single" w:sz="4" w:space="0" w:color="000000"/>
              <w:left w:val="single" w:sz="4" w:space="0" w:color="000000"/>
              <w:bottom w:val="single" w:sz="4" w:space="0" w:color="000000"/>
              <w:right w:val="nil"/>
            </w:tcBorders>
            <w:hideMark/>
          </w:tcPr>
          <w:p w:rsidR="00A15534" w:rsidRDefault="00A15534">
            <w:pPr>
              <w:spacing w:line="240" w:lineRule="exact"/>
              <w:rPr>
                <w:rFonts w:ascii="Times New Roman" w:hAnsi="Times New Roman"/>
                <w:sz w:val="24"/>
                <w:szCs w:val="24"/>
                <w:lang w:val="hr-HR"/>
              </w:rPr>
            </w:pPr>
            <w:r>
              <w:rPr>
                <w:rFonts w:ascii="Times New Roman" w:hAnsi="Times New Roman"/>
                <w:sz w:val="24"/>
                <w:szCs w:val="24"/>
              </w:rPr>
              <w:t xml:space="preserve">1) забезпечення внесення повідомлень про корупцію, зокрема через спеціальні телефонні лінії, офіційні </w:t>
            </w:r>
            <w:proofErr w:type="spellStart"/>
            <w:r>
              <w:rPr>
                <w:rFonts w:ascii="Times New Roman" w:hAnsi="Times New Roman"/>
                <w:sz w:val="24"/>
                <w:szCs w:val="24"/>
              </w:rPr>
              <w:t>веб-сайти</w:t>
            </w:r>
            <w:proofErr w:type="spellEnd"/>
            <w:r>
              <w:rPr>
                <w:rFonts w:ascii="Times New Roman" w:hAnsi="Times New Roman"/>
                <w:sz w:val="24"/>
                <w:szCs w:val="24"/>
              </w:rPr>
              <w:t>, засоби електронного зв’язку;</w:t>
            </w:r>
          </w:p>
          <w:p w:rsidR="00A15534" w:rsidRDefault="00A15534">
            <w:pPr>
              <w:overflowPunct w:val="0"/>
              <w:autoSpaceDE w:val="0"/>
              <w:autoSpaceDN w:val="0"/>
              <w:adjustRightInd w:val="0"/>
              <w:spacing w:line="240" w:lineRule="exact"/>
              <w:rPr>
                <w:rFonts w:ascii="Times New Roman" w:hAnsi="Times New Roman" w:cs="Times New Roman"/>
                <w:sz w:val="24"/>
                <w:szCs w:val="24"/>
                <w:lang w:val="hr-HR"/>
              </w:rPr>
            </w:pPr>
            <w:r>
              <w:rPr>
                <w:rFonts w:ascii="Times New Roman" w:hAnsi="Times New Roman"/>
                <w:sz w:val="24"/>
                <w:szCs w:val="24"/>
              </w:rPr>
              <w:t>2) проведення постійного моніторингу виконання чинного законодавства у сфері захисту викривачів;</w:t>
            </w:r>
          </w:p>
        </w:tc>
        <w:tc>
          <w:tcPr>
            <w:tcW w:w="1446" w:type="dxa"/>
            <w:gridSpan w:val="2"/>
            <w:tcBorders>
              <w:top w:val="single" w:sz="4" w:space="0" w:color="000000"/>
              <w:left w:val="single" w:sz="4" w:space="0" w:color="000000"/>
              <w:bottom w:val="single" w:sz="4" w:space="0" w:color="000000"/>
              <w:right w:val="nil"/>
            </w:tcBorders>
            <w:hideMark/>
          </w:tcPr>
          <w:p w:rsidR="00A15534" w:rsidRDefault="00A15534">
            <w:pPr>
              <w:spacing w:line="240" w:lineRule="exact"/>
              <w:rPr>
                <w:rFonts w:ascii="Times New Roman" w:hAnsi="Times New Roman"/>
                <w:sz w:val="24"/>
                <w:szCs w:val="24"/>
                <w:lang w:val="hr-HR"/>
              </w:rPr>
            </w:pPr>
            <w:r>
              <w:rPr>
                <w:rFonts w:ascii="Times New Roman" w:hAnsi="Times New Roman"/>
                <w:sz w:val="24"/>
                <w:szCs w:val="24"/>
              </w:rPr>
              <w:t xml:space="preserve">  2018-</w:t>
            </w:r>
          </w:p>
          <w:p w:rsidR="00A15534" w:rsidRDefault="00A15534">
            <w:pPr>
              <w:overflowPunct w:val="0"/>
              <w:autoSpaceDE w:val="0"/>
              <w:autoSpaceDN w:val="0"/>
              <w:adjustRightInd w:val="0"/>
              <w:spacing w:line="240" w:lineRule="exact"/>
              <w:rPr>
                <w:rFonts w:ascii="Times New Roman" w:hAnsi="Times New Roman" w:cs="Times New Roman"/>
                <w:sz w:val="28"/>
              </w:rPr>
            </w:pPr>
            <w:r>
              <w:rPr>
                <w:rFonts w:ascii="Times New Roman" w:hAnsi="Times New Roman"/>
                <w:sz w:val="24"/>
                <w:szCs w:val="24"/>
              </w:rPr>
              <w:t>2019  рр.</w:t>
            </w:r>
          </w:p>
        </w:tc>
        <w:tc>
          <w:tcPr>
            <w:tcW w:w="3798" w:type="dxa"/>
            <w:tcBorders>
              <w:top w:val="single" w:sz="4" w:space="0" w:color="000000"/>
              <w:left w:val="single" w:sz="4" w:space="0" w:color="000000"/>
              <w:bottom w:val="single" w:sz="4" w:space="0" w:color="000000"/>
              <w:right w:val="nil"/>
            </w:tcBorders>
          </w:tcPr>
          <w:p w:rsidR="00A15534" w:rsidRDefault="00A15534">
            <w:pPr>
              <w:pStyle w:val="a9"/>
              <w:spacing w:line="240" w:lineRule="exact"/>
              <w:rPr>
                <w:rFonts w:eastAsia="Calibri"/>
                <w:kern w:val="2"/>
                <w:lang w:val="uk-UA"/>
              </w:rPr>
            </w:pPr>
          </w:p>
          <w:p w:rsidR="00A15534" w:rsidRDefault="00A15534">
            <w:pPr>
              <w:pStyle w:val="a9"/>
              <w:spacing w:line="240" w:lineRule="exact"/>
              <w:rPr>
                <w:rFonts w:eastAsia="Calibri"/>
                <w:kern w:val="2"/>
                <w:lang w:val="uk-UA"/>
              </w:rPr>
            </w:pPr>
            <w:r>
              <w:rPr>
                <w:rFonts w:eastAsia="Calibri"/>
                <w:kern w:val="2"/>
                <w:lang w:val="uk-UA"/>
              </w:rPr>
              <w:t xml:space="preserve">Відділ </w:t>
            </w:r>
            <w:proofErr w:type="spellStart"/>
            <w:r>
              <w:rPr>
                <w:rFonts w:eastAsia="Calibri"/>
                <w:kern w:val="2"/>
                <w:lang w:val="uk-UA"/>
              </w:rPr>
              <w:t>інформаційно-</w:t>
            </w:r>
            <w:proofErr w:type="spellEnd"/>
            <w:r>
              <w:rPr>
                <w:rFonts w:eastAsia="Calibri"/>
                <w:kern w:val="2"/>
                <w:lang w:val="uk-UA"/>
              </w:rPr>
              <w:t xml:space="preserve"> аналітичного забезпечення та комунікації з громадськістю виконавчого комітету Обухівської міської ради</w:t>
            </w:r>
          </w:p>
        </w:tc>
        <w:tc>
          <w:tcPr>
            <w:tcW w:w="236" w:type="dxa"/>
            <w:tcBorders>
              <w:top w:val="single" w:sz="4" w:space="0" w:color="auto"/>
              <w:left w:val="nil"/>
              <w:bottom w:val="single" w:sz="4" w:space="0" w:color="auto"/>
              <w:right w:val="single" w:sz="4" w:space="0" w:color="auto"/>
            </w:tcBorders>
          </w:tcPr>
          <w:p w:rsidR="00A15534" w:rsidRDefault="00A15534">
            <w:pPr>
              <w:autoSpaceDN w:val="0"/>
              <w:adjustRightInd w:val="0"/>
              <w:spacing w:after="200" w:line="276" w:lineRule="auto"/>
              <w:rPr>
                <w:rFonts w:ascii="Times New Roman" w:hAnsi="Times New Roman" w:cs="Times New Roman"/>
                <w:sz w:val="28"/>
                <w:lang w:val="hr-HR"/>
              </w:rPr>
            </w:pPr>
          </w:p>
        </w:tc>
      </w:tr>
      <w:tr w:rsidR="00A15534" w:rsidTr="00A15534">
        <w:trPr>
          <w:gridAfter w:val="1"/>
          <w:wAfter w:w="300" w:type="dxa"/>
          <w:trHeight w:val="2143"/>
        </w:trPr>
        <w:tc>
          <w:tcPr>
            <w:tcW w:w="14145" w:type="dxa"/>
            <w:vMerge/>
            <w:tcBorders>
              <w:top w:val="single" w:sz="4" w:space="0" w:color="000000"/>
              <w:left w:val="single" w:sz="4" w:space="0" w:color="000000"/>
              <w:bottom w:val="single" w:sz="4" w:space="0" w:color="000000"/>
              <w:right w:val="nil"/>
            </w:tcBorders>
            <w:vAlign w:val="center"/>
            <w:hideMark/>
          </w:tcPr>
          <w:p w:rsidR="00A15534" w:rsidRDefault="00A15534">
            <w:pPr>
              <w:rPr>
                <w:rFonts w:ascii="Times New Roman" w:hAnsi="Times New Roman" w:cs="Times New Roman"/>
                <w:sz w:val="24"/>
                <w:szCs w:val="24"/>
                <w:lang w:val="hr-HR"/>
              </w:rPr>
            </w:pPr>
          </w:p>
        </w:tc>
        <w:tc>
          <w:tcPr>
            <w:tcW w:w="5245" w:type="dxa"/>
            <w:tcBorders>
              <w:top w:val="single" w:sz="4" w:space="0" w:color="000000"/>
              <w:left w:val="single" w:sz="4" w:space="0" w:color="000000"/>
              <w:bottom w:val="single" w:sz="4" w:space="0" w:color="000000"/>
              <w:right w:val="nil"/>
            </w:tcBorders>
            <w:hideMark/>
          </w:tcPr>
          <w:p w:rsidR="00A15534" w:rsidRDefault="00A15534">
            <w:pPr>
              <w:overflowPunct w:val="0"/>
              <w:autoSpaceDE w:val="0"/>
              <w:autoSpaceDN w:val="0"/>
              <w:adjustRightInd w:val="0"/>
              <w:spacing w:line="240" w:lineRule="exact"/>
              <w:rPr>
                <w:rFonts w:ascii="Times New Roman" w:hAnsi="Times New Roman" w:cs="Times New Roman"/>
                <w:sz w:val="24"/>
                <w:szCs w:val="24"/>
                <w:lang w:val="hr-HR"/>
              </w:rPr>
            </w:pPr>
            <w:r>
              <w:rPr>
                <w:rFonts w:ascii="Times New Roman" w:hAnsi="Times New Roman"/>
                <w:sz w:val="24"/>
                <w:szCs w:val="24"/>
              </w:rPr>
              <w:t>3) організація проведення тренінгів і навчань та участь    уповноважених представників структурних підрозділів з питань запобігання та виявлення корупції щодо організації роботи з повідомленнями викривачів про корупцію;</w:t>
            </w:r>
          </w:p>
        </w:tc>
        <w:tc>
          <w:tcPr>
            <w:tcW w:w="1446" w:type="dxa"/>
            <w:gridSpan w:val="2"/>
            <w:tcBorders>
              <w:top w:val="single" w:sz="4" w:space="0" w:color="000000"/>
              <w:left w:val="single" w:sz="4" w:space="0" w:color="000000"/>
              <w:bottom w:val="single" w:sz="4" w:space="0" w:color="000000"/>
              <w:right w:val="nil"/>
            </w:tcBorders>
            <w:hideMark/>
          </w:tcPr>
          <w:p w:rsidR="00A15534" w:rsidRDefault="00A15534">
            <w:pPr>
              <w:spacing w:line="240" w:lineRule="exact"/>
              <w:rPr>
                <w:rFonts w:ascii="Times New Roman" w:hAnsi="Times New Roman"/>
                <w:sz w:val="24"/>
                <w:szCs w:val="24"/>
              </w:rPr>
            </w:pPr>
            <w:r>
              <w:rPr>
                <w:rFonts w:ascii="Times New Roman" w:hAnsi="Times New Roman"/>
                <w:sz w:val="24"/>
                <w:szCs w:val="24"/>
              </w:rPr>
              <w:t xml:space="preserve">  2018-</w:t>
            </w:r>
          </w:p>
          <w:p w:rsidR="00A15534" w:rsidRDefault="00A15534">
            <w:pPr>
              <w:overflowPunct w:val="0"/>
              <w:autoSpaceDE w:val="0"/>
              <w:autoSpaceDN w:val="0"/>
              <w:adjustRightInd w:val="0"/>
              <w:spacing w:line="240" w:lineRule="exact"/>
              <w:rPr>
                <w:rFonts w:ascii="Times New Roman" w:hAnsi="Times New Roman" w:cs="Times New Roman"/>
                <w:sz w:val="28"/>
              </w:rPr>
            </w:pPr>
            <w:r>
              <w:rPr>
                <w:rFonts w:ascii="Times New Roman" w:hAnsi="Times New Roman"/>
                <w:sz w:val="24"/>
                <w:szCs w:val="24"/>
              </w:rPr>
              <w:t xml:space="preserve">  2019  рр.</w:t>
            </w:r>
          </w:p>
        </w:tc>
        <w:tc>
          <w:tcPr>
            <w:tcW w:w="3798" w:type="dxa"/>
            <w:tcBorders>
              <w:top w:val="single" w:sz="4" w:space="0" w:color="000000"/>
              <w:left w:val="single" w:sz="4" w:space="0" w:color="000000"/>
              <w:bottom w:val="single" w:sz="4" w:space="0" w:color="000000"/>
              <w:right w:val="nil"/>
            </w:tcBorders>
            <w:hideMark/>
          </w:tcPr>
          <w:p w:rsidR="00A15534" w:rsidRDefault="00A15534">
            <w:pPr>
              <w:pStyle w:val="a9"/>
              <w:spacing w:line="240" w:lineRule="exact"/>
              <w:rPr>
                <w:rFonts w:eastAsia="Droid Sans Fallback"/>
                <w:kern w:val="2"/>
                <w:lang w:val="uk-UA"/>
              </w:rPr>
            </w:pPr>
            <w:r>
              <w:rPr>
                <w:lang w:val="uk-UA"/>
              </w:rPr>
              <w:t>Юридичний відділ виконавчого комітету Обухівської міської ради</w:t>
            </w:r>
          </w:p>
        </w:tc>
        <w:tc>
          <w:tcPr>
            <w:tcW w:w="236" w:type="dxa"/>
            <w:tcBorders>
              <w:top w:val="single" w:sz="4" w:space="0" w:color="auto"/>
              <w:left w:val="nil"/>
              <w:bottom w:val="single" w:sz="4" w:space="0" w:color="auto"/>
              <w:right w:val="single" w:sz="4" w:space="0" w:color="auto"/>
            </w:tcBorders>
          </w:tcPr>
          <w:p w:rsidR="00A15534" w:rsidRDefault="00A15534">
            <w:pPr>
              <w:autoSpaceDN w:val="0"/>
              <w:adjustRightInd w:val="0"/>
              <w:spacing w:after="200" w:line="276" w:lineRule="auto"/>
              <w:rPr>
                <w:rFonts w:ascii="Times New Roman" w:hAnsi="Times New Roman" w:cs="Times New Roman"/>
                <w:sz w:val="28"/>
                <w:lang w:val="hr-HR"/>
              </w:rPr>
            </w:pPr>
          </w:p>
        </w:tc>
      </w:tr>
      <w:tr w:rsidR="00A15534" w:rsidTr="00A15534">
        <w:trPr>
          <w:gridAfter w:val="1"/>
          <w:wAfter w:w="300" w:type="dxa"/>
          <w:trHeight w:val="3221"/>
        </w:trPr>
        <w:tc>
          <w:tcPr>
            <w:tcW w:w="14145" w:type="dxa"/>
            <w:vMerge/>
            <w:tcBorders>
              <w:top w:val="single" w:sz="4" w:space="0" w:color="000000"/>
              <w:left w:val="single" w:sz="4" w:space="0" w:color="000000"/>
              <w:bottom w:val="single" w:sz="4" w:space="0" w:color="000000"/>
              <w:right w:val="nil"/>
            </w:tcBorders>
            <w:vAlign w:val="center"/>
            <w:hideMark/>
          </w:tcPr>
          <w:p w:rsidR="00A15534" w:rsidRDefault="00A15534">
            <w:pPr>
              <w:rPr>
                <w:rFonts w:ascii="Times New Roman" w:hAnsi="Times New Roman" w:cs="Times New Roman"/>
                <w:sz w:val="24"/>
                <w:szCs w:val="24"/>
                <w:lang w:val="hr-HR"/>
              </w:rPr>
            </w:pPr>
          </w:p>
        </w:tc>
        <w:tc>
          <w:tcPr>
            <w:tcW w:w="5245" w:type="dxa"/>
            <w:tcBorders>
              <w:top w:val="single" w:sz="4" w:space="0" w:color="000000"/>
              <w:left w:val="single" w:sz="4" w:space="0" w:color="000000"/>
              <w:bottom w:val="single" w:sz="4" w:space="0" w:color="000000"/>
              <w:right w:val="nil"/>
            </w:tcBorders>
            <w:hideMark/>
          </w:tcPr>
          <w:p w:rsidR="00A15534" w:rsidRDefault="00A15534">
            <w:pPr>
              <w:overflowPunct w:val="0"/>
              <w:autoSpaceDE w:val="0"/>
              <w:autoSpaceDN w:val="0"/>
              <w:adjustRightInd w:val="0"/>
              <w:spacing w:line="200" w:lineRule="exact"/>
              <w:rPr>
                <w:rFonts w:ascii="Times New Roman" w:hAnsi="Times New Roman" w:cs="Times New Roman"/>
                <w:sz w:val="24"/>
                <w:szCs w:val="24"/>
                <w:lang w:val="hr-HR"/>
              </w:rPr>
            </w:pPr>
            <w:r>
              <w:rPr>
                <w:rFonts w:ascii="Times New Roman" w:hAnsi="Times New Roman"/>
                <w:sz w:val="24"/>
                <w:szCs w:val="24"/>
              </w:rPr>
              <w:t>4) проведення інформаційних кампаній з  метою розширення  практики внесення викривачами повідомлень про корупцію;</w:t>
            </w:r>
          </w:p>
        </w:tc>
        <w:tc>
          <w:tcPr>
            <w:tcW w:w="1446" w:type="dxa"/>
            <w:gridSpan w:val="2"/>
            <w:tcBorders>
              <w:top w:val="single" w:sz="4" w:space="0" w:color="000000"/>
              <w:left w:val="single" w:sz="4" w:space="0" w:color="000000"/>
              <w:bottom w:val="single" w:sz="4" w:space="0" w:color="000000"/>
              <w:right w:val="nil"/>
            </w:tcBorders>
            <w:hideMark/>
          </w:tcPr>
          <w:p w:rsidR="00A15534" w:rsidRDefault="00A15534">
            <w:pPr>
              <w:spacing w:line="200" w:lineRule="exact"/>
              <w:rPr>
                <w:rFonts w:ascii="Times New Roman" w:hAnsi="Times New Roman"/>
                <w:sz w:val="24"/>
                <w:szCs w:val="24"/>
              </w:rPr>
            </w:pPr>
            <w:r>
              <w:rPr>
                <w:rFonts w:ascii="Times New Roman" w:hAnsi="Times New Roman"/>
                <w:sz w:val="24"/>
                <w:szCs w:val="24"/>
              </w:rPr>
              <w:t xml:space="preserve">  2018-2019      </w:t>
            </w:r>
          </w:p>
          <w:p w:rsidR="00A15534" w:rsidRDefault="00A15534">
            <w:pPr>
              <w:overflowPunct w:val="0"/>
              <w:autoSpaceDE w:val="0"/>
              <w:autoSpaceDN w:val="0"/>
              <w:adjustRightInd w:val="0"/>
              <w:spacing w:line="200" w:lineRule="exact"/>
              <w:rPr>
                <w:rFonts w:ascii="Times New Roman" w:hAnsi="Times New Roman" w:cs="Times New Roman"/>
                <w:sz w:val="28"/>
              </w:rPr>
            </w:pPr>
            <w:r>
              <w:rPr>
                <w:rFonts w:ascii="Times New Roman" w:hAnsi="Times New Roman"/>
                <w:sz w:val="24"/>
                <w:szCs w:val="24"/>
              </w:rPr>
              <w:t xml:space="preserve">   рр.</w:t>
            </w:r>
          </w:p>
        </w:tc>
        <w:tc>
          <w:tcPr>
            <w:tcW w:w="3798" w:type="dxa"/>
            <w:tcBorders>
              <w:top w:val="single" w:sz="4" w:space="0" w:color="000000"/>
              <w:left w:val="single" w:sz="4" w:space="0" w:color="000000"/>
              <w:bottom w:val="single" w:sz="4" w:space="0" w:color="000000"/>
              <w:right w:val="nil"/>
            </w:tcBorders>
            <w:hideMark/>
          </w:tcPr>
          <w:p w:rsidR="00A15534" w:rsidRDefault="00A15534">
            <w:pPr>
              <w:pStyle w:val="a9"/>
              <w:spacing w:line="200" w:lineRule="exact"/>
              <w:rPr>
                <w:rFonts w:eastAsia="Droid Sans Fallback"/>
                <w:kern w:val="2"/>
                <w:lang w:val="uk-UA"/>
              </w:rPr>
            </w:pPr>
            <w:r>
              <w:rPr>
                <w:rFonts w:eastAsia="Calibri"/>
                <w:kern w:val="2"/>
                <w:lang w:val="uk-UA"/>
              </w:rPr>
              <w:t xml:space="preserve">Відділ </w:t>
            </w:r>
            <w:proofErr w:type="spellStart"/>
            <w:r>
              <w:rPr>
                <w:rFonts w:eastAsia="Calibri"/>
                <w:kern w:val="2"/>
                <w:lang w:val="uk-UA"/>
              </w:rPr>
              <w:t>інформаційно-</w:t>
            </w:r>
            <w:proofErr w:type="spellEnd"/>
            <w:r>
              <w:rPr>
                <w:rFonts w:eastAsia="Calibri"/>
                <w:kern w:val="2"/>
                <w:lang w:val="uk-UA"/>
              </w:rPr>
              <w:t xml:space="preserve"> аналітичного забезпечення та комунікації з громадськістю виконавчого комітету Обухівської міської ради</w:t>
            </w:r>
          </w:p>
        </w:tc>
        <w:tc>
          <w:tcPr>
            <w:tcW w:w="236" w:type="dxa"/>
            <w:tcBorders>
              <w:top w:val="single" w:sz="4" w:space="0" w:color="auto"/>
              <w:left w:val="nil"/>
              <w:bottom w:val="single" w:sz="4" w:space="0" w:color="auto"/>
              <w:right w:val="single" w:sz="4" w:space="0" w:color="auto"/>
            </w:tcBorders>
          </w:tcPr>
          <w:p w:rsidR="00A15534" w:rsidRDefault="00A15534">
            <w:pPr>
              <w:autoSpaceDN w:val="0"/>
              <w:adjustRightInd w:val="0"/>
              <w:spacing w:after="200" w:line="276" w:lineRule="auto"/>
              <w:rPr>
                <w:rFonts w:ascii="Times New Roman" w:hAnsi="Times New Roman" w:cs="Times New Roman"/>
                <w:sz w:val="28"/>
                <w:lang w:val="hr-HR"/>
              </w:rPr>
            </w:pPr>
          </w:p>
        </w:tc>
      </w:tr>
      <w:tr w:rsidR="00A15534" w:rsidTr="00A15534">
        <w:trPr>
          <w:gridAfter w:val="2"/>
          <w:wAfter w:w="536" w:type="dxa"/>
          <w:trHeight w:val="1242"/>
        </w:trPr>
        <w:tc>
          <w:tcPr>
            <w:tcW w:w="3652" w:type="dxa"/>
            <w:vMerge w:val="restart"/>
            <w:tcBorders>
              <w:top w:val="single" w:sz="4" w:space="0" w:color="000000"/>
              <w:left w:val="single" w:sz="4" w:space="0" w:color="000000"/>
              <w:bottom w:val="single" w:sz="4" w:space="0" w:color="000000"/>
              <w:right w:val="nil"/>
            </w:tcBorders>
            <w:hideMark/>
          </w:tcPr>
          <w:p w:rsidR="00A15534" w:rsidRDefault="00A15534">
            <w:pPr>
              <w:spacing w:line="220" w:lineRule="exact"/>
              <w:rPr>
                <w:rFonts w:ascii="Times New Roman" w:hAnsi="Times New Roman"/>
                <w:sz w:val="24"/>
                <w:szCs w:val="24"/>
                <w:lang w:val="hr-HR"/>
              </w:rPr>
            </w:pPr>
            <w:r>
              <w:rPr>
                <w:rFonts w:ascii="Times New Roman" w:hAnsi="Times New Roman"/>
                <w:sz w:val="24"/>
                <w:szCs w:val="24"/>
              </w:rPr>
              <w:t>4. Усунення передумов вчинення корупційних правопорушень під час</w:t>
            </w:r>
          </w:p>
          <w:p w:rsidR="00A15534" w:rsidRDefault="00A15534">
            <w:pPr>
              <w:spacing w:line="200" w:lineRule="exact"/>
              <w:rPr>
                <w:rFonts w:ascii="Times New Roman" w:hAnsi="Times New Roman"/>
                <w:sz w:val="24"/>
                <w:szCs w:val="24"/>
              </w:rPr>
            </w:pPr>
            <w:r>
              <w:rPr>
                <w:rFonts w:ascii="Times New Roman" w:hAnsi="Times New Roman"/>
                <w:sz w:val="24"/>
                <w:szCs w:val="24"/>
              </w:rPr>
              <w:t>здійснення адміністративних процедур</w:t>
            </w:r>
          </w:p>
          <w:p w:rsidR="00A15534" w:rsidRDefault="00A15534">
            <w:pPr>
              <w:overflowPunct w:val="0"/>
              <w:autoSpaceDE w:val="0"/>
              <w:autoSpaceDN w:val="0"/>
              <w:adjustRightInd w:val="0"/>
              <w:spacing w:line="200" w:lineRule="exact"/>
              <w:rPr>
                <w:rFonts w:ascii="Times New Roman" w:hAnsi="Times New Roman" w:cs="Times New Roman"/>
                <w:sz w:val="24"/>
                <w:szCs w:val="24"/>
                <w:lang w:val="hr-HR"/>
              </w:rPr>
            </w:pPr>
            <w:r>
              <w:rPr>
                <w:rFonts w:ascii="Times New Roman" w:hAnsi="Times New Roman"/>
                <w:sz w:val="24"/>
                <w:szCs w:val="24"/>
              </w:rPr>
              <w:t xml:space="preserve">(надання </w:t>
            </w:r>
            <w:proofErr w:type="spellStart"/>
            <w:r>
              <w:rPr>
                <w:rFonts w:ascii="Times New Roman" w:hAnsi="Times New Roman"/>
                <w:sz w:val="24"/>
                <w:szCs w:val="24"/>
              </w:rPr>
              <w:t>адміністратив-них</w:t>
            </w:r>
            <w:proofErr w:type="spellEnd"/>
            <w:r>
              <w:rPr>
                <w:rFonts w:ascii="Times New Roman" w:hAnsi="Times New Roman"/>
                <w:sz w:val="24"/>
                <w:szCs w:val="24"/>
              </w:rPr>
              <w:t xml:space="preserve"> послуг)</w:t>
            </w:r>
          </w:p>
        </w:tc>
        <w:tc>
          <w:tcPr>
            <w:tcW w:w="5245" w:type="dxa"/>
            <w:tcBorders>
              <w:top w:val="single" w:sz="4" w:space="0" w:color="000000"/>
              <w:left w:val="single" w:sz="4" w:space="0" w:color="000000"/>
              <w:bottom w:val="single" w:sz="4" w:space="0" w:color="000000"/>
              <w:right w:val="nil"/>
            </w:tcBorders>
          </w:tcPr>
          <w:p w:rsidR="00A15534" w:rsidRDefault="00A15534">
            <w:pPr>
              <w:spacing w:line="220" w:lineRule="exact"/>
              <w:rPr>
                <w:rFonts w:ascii="Times New Roman" w:eastAsia="Droid Sans Fallback" w:hAnsi="Times New Roman"/>
                <w:kern w:val="2"/>
                <w:sz w:val="24"/>
                <w:szCs w:val="24"/>
              </w:rPr>
            </w:pPr>
            <w:r>
              <w:rPr>
                <w:rFonts w:ascii="Times New Roman" w:hAnsi="Times New Roman"/>
                <w:sz w:val="24"/>
                <w:szCs w:val="24"/>
              </w:rPr>
              <w:t>1) здійснення практичних заходів щодо усунення корупційних чинників у адміністративних процедурах</w:t>
            </w:r>
          </w:p>
          <w:p w:rsidR="00A15534" w:rsidRDefault="00A15534">
            <w:pPr>
              <w:overflowPunct w:val="0"/>
              <w:autoSpaceDE w:val="0"/>
              <w:autoSpaceDN w:val="0"/>
              <w:adjustRightInd w:val="0"/>
              <w:spacing w:line="220" w:lineRule="exact"/>
              <w:rPr>
                <w:rFonts w:ascii="Times New Roman" w:eastAsia="Droid Sans Fallback" w:hAnsi="Times New Roman" w:cs="Times New Roman"/>
                <w:kern w:val="2"/>
                <w:sz w:val="24"/>
                <w:szCs w:val="24"/>
              </w:rPr>
            </w:pPr>
          </w:p>
        </w:tc>
        <w:tc>
          <w:tcPr>
            <w:tcW w:w="1446" w:type="dxa"/>
            <w:gridSpan w:val="2"/>
            <w:tcBorders>
              <w:top w:val="single" w:sz="4" w:space="0" w:color="000000"/>
              <w:left w:val="single" w:sz="4" w:space="0" w:color="000000"/>
              <w:bottom w:val="single" w:sz="4" w:space="0" w:color="000000"/>
              <w:right w:val="nil"/>
            </w:tcBorders>
            <w:hideMark/>
          </w:tcPr>
          <w:p w:rsidR="00A15534" w:rsidRDefault="00A15534">
            <w:pPr>
              <w:overflowPunct w:val="0"/>
              <w:autoSpaceDE w:val="0"/>
              <w:autoSpaceDN w:val="0"/>
              <w:adjustRightInd w:val="0"/>
              <w:spacing w:line="220" w:lineRule="exact"/>
              <w:rPr>
                <w:rFonts w:ascii="Times New Roman" w:hAnsi="Times New Roman" w:cs="Times New Roman"/>
                <w:sz w:val="24"/>
                <w:szCs w:val="24"/>
                <w:lang w:val="hr-HR"/>
              </w:rPr>
            </w:pPr>
            <w:r>
              <w:rPr>
                <w:rFonts w:ascii="Times New Roman" w:hAnsi="Times New Roman"/>
                <w:sz w:val="24"/>
                <w:szCs w:val="24"/>
              </w:rPr>
              <w:t>2018-2019 рр.</w:t>
            </w:r>
          </w:p>
        </w:tc>
        <w:tc>
          <w:tcPr>
            <w:tcW w:w="3798" w:type="dxa"/>
            <w:tcBorders>
              <w:top w:val="single" w:sz="4" w:space="0" w:color="000000"/>
              <w:left w:val="single" w:sz="4" w:space="0" w:color="000000"/>
              <w:bottom w:val="single" w:sz="4" w:space="0" w:color="000000"/>
              <w:right w:val="nil"/>
            </w:tcBorders>
          </w:tcPr>
          <w:p w:rsidR="00A15534" w:rsidRDefault="00A15534">
            <w:pPr>
              <w:spacing w:line="220" w:lineRule="exact"/>
              <w:rPr>
                <w:rFonts w:ascii="Times New Roman" w:hAnsi="Times New Roman"/>
                <w:sz w:val="24"/>
                <w:szCs w:val="24"/>
              </w:rPr>
            </w:pPr>
            <w:r>
              <w:rPr>
                <w:rFonts w:ascii="Times New Roman" w:hAnsi="Times New Roman"/>
                <w:sz w:val="24"/>
                <w:szCs w:val="24"/>
              </w:rPr>
              <w:t>Центр надання адміністративних послуг,</w:t>
            </w:r>
            <w:r>
              <w:rPr>
                <w:rFonts w:ascii="Times New Roman" w:eastAsia="Calibri" w:hAnsi="Times New Roman"/>
                <w:kern w:val="2"/>
              </w:rPr>
              <w:t xml:space="preserve"> </w:t>
            </w:r>
            <w:r>
              <w:rPr>
                <w:rFonts w:ascii="Times New Roman" w:eastAsia="Calibri" w:hAnsi="Times New Roman"/>
                <w:kern w:val="2"/>
                <w:sz w:val="24"/>
                <w:szCs w:val="24"/>
              </w:rPr>
              <w:t xml:space="preserve">відділ </w:t>
            </w:r>
            <w:proofErr w:type="spellStart"/>
            <w:r>
              <w:rPr>
                <w:rFonts w:ascii="Times New Roman" w:eastAsia="Calibri" w:hAnsi="Times New Roman"/>
                <w:kern w:val="2"/>
                <w:sz w:val="24"/>
                <w:szCs w:val="24"/>
              </w:rPr>
              <w:t>інформаційно-</w:t>
            </w:r>
            <w:proofErr w:type="spellEnd"/>
            <w:r>
              <w:rPr>
                <w:rFonts w:ascii="Times New Roman" w:eastAsia="Calibri" w:hAnsi="Times New Roman"/>
                <w:kern w:val="2"/>
                <w:sz w:val="24"/>
                <w:szCs w:val="24"/>
              </w:rPr>
              <w:t xml:space="preserve"> аналітичного забезпечення та комунікації з громадськістю виконавчого комітету Обухівської міської ради</w:t>
            </w:r>
          </w:p>
          <w:p w:rsidR="00A15534" w:rsidRDefault="00A15534">
            <w:pPr>
              <w:overflowPunct w:val="0"/>
              <w:autoSpaceDE w:val="0"/>
              <w:autoSpaceDN w:val="0"/>
              <w:adjustRightInd w:val="0"/>
              <w:spacing w:line="220" w:lineRule="exact"/>
              <w:rPr>
                <w:rFonts w:ascii="Times New Roman" w:eastAsia="Droid Sans Fallback" w:hAnsi="Times New Roman" w:cs="Times New Roman"/>
                <w:kern w:val="2"/>
                <w:sz w:val="24"/>
                <w:szCs w:val="24"/>
              </w:rPr>
            </w:pPr>
          </w:p>
        </w:tc>
      </w:tr>
      <w:tr w:rsidR="00A15534" w:rsidTr="00A15534">
        <w:trPr>
          <w:gridAfter w:val="1"/>
          <w:wAfter w:w="300" w:type="dxa"/>
          <w:trHeight w:val="564"/>
        </w:trPr>
        <w:tc>
          <w:tcPr>
            <w:tcW w:w="14145" w:type="dxa"/>
            <w:vMerge/>
            <w:tcBorders>
              <w:top w:val="single" w:sz="4" w:space="0" w:color="000000"/>
              <w:left w:val="single" w:sz="4" w:space="0" w:color="000000"/>
              <w:bottom w:val="single" w:sz="4" w:space="0" w:color="000000"/>
              <w:right w:val="nil"/>
            </w:tcBorders>
            <w:vAlign w:val="center"/>
            <w:hideMark/>
          </w:tcPr>
          <w:p w:rsidR="00A15534" w:rsidRDefault="00A15534">
            <w:pPr>
              <w:rPr>
                <w:rFonts w:ascii="Times New Roman" w:hAnsi="Times New Roman" w:cs="Times New Roman"/>
                <w:sz w:val="24"/>
                <w:szCs w:val="24"/>
                <w:lang w:val="hr-HR"/>
              </w:rPr>
            </w:pPr>
          </w:p>
        </w:tc>
        <w:tc>
          <w:tcPr>
            <w:tcW w:w="5245" w:type="dxa"/>
            <w:tcBorders>
              <w:top w:val="single" w:sz="4" w:space="0" w:color="000000"/>
              <w:left w:val="single" w:sz="4" w:space="0" w:color="000000"/>
              <w:bottom w:val="single" w:sz="4" w:space="0" w:color="000000"/>
              <w:right w:val="nil"/>
            </w:tcBorders>
            <w:hideMark/>
          </w:tcPr>
          <w:p w:rsidR="00A15534" w:rsidRDefault="00A15534">
            <w:pPr>
              <w:overflowPunct w:val="0"/>
              <w:autoSpaceDE w:val="0"/>
              <w:autoSpaceDN w:val="0"/>
              <w:adjustRightInd w:val="0"/>
              <w:spacing w:line="220" w:lineRule="exact"/>
              <w:rPr>
                <w:rFonts w:ascii="Times New Roman" w:hAnsi="Times New Roman" w:cs="Times New Roman"/>
                <w:sz w:val="24"/>
                <w:szCs w:val="24"/>
              </w:rPr>
            </w:pPr>
            <w:r>
              <w:rPr>
                <w:rFonts w:ascii="Times New Roman" w:hAnsi="Times New Roman"/>
                <w:sz w:val="24"/>
                <w:szCs w:val="24"/>
              </w:rPr>
              <w:t>2) Здійснення аналізу діяльності центру надання адміністративних послуг, утворених виконавчим комітетом</w:t>
            </w:r>
          </w:p>
        </w:tc>
        <w:tc>
          <w:tcPr>
            <w:tcW w:w="1446" w:type="dxa"/>
            <w:gridSpan w:val="2"/>
            <w:tcBorders>
              <w:top w:val="single" w:sz="4" w:space="0" w:color="000000"/>
              <w:left w:val="single" w:sz="4" w:space="0" w:color="000000"/>
              <w:bottom w:val="single" w:sz="4" w:space="0" w:color="000000"/>
              <w:right w:val="nil"/>
            </w:tcBorders>
            <w:hideMark/>
          </w:tcPr>
          <w:p w:rsidR="00A15534" w:rsidRDefault="00A15534">
            <w:pPr>
              <w:overflowPunct w:val="0"/>
              <w:autoSpaceDE w:val="0"/>
              <w:autoSpaceDN w:val="0"/>
              <w:adjustRightInd w:val="0"/>
              <w:spacing w:line="220" w:lineRule="exact"/>
              <w:rPr>
                <w:rFonts w:ascii="Times New Roman" w:hAnsi="Times New Roman" w:cs="Times New Roman"/>
                <w:sz w:val="24"/>
                <w:szCs w:val="24"/>
                <w:lang w:val="hr-HR"/>
              </w:rPr>
            </w:pPr>
            <w:r>
              <w:rPr>
                <w:rFonts w:ascii="Times New Roman" w:hAnsi="Times New Roman"/>
                <w:sz w:val="24"/>
                <w:szCs w:val="24"/>
              </w:rPr>
              <w:t>2018-2019 рр.</w:t>
            </w:r>
          </w:p>
        </w:tc>
        <w:tc>
          <w:tcPr>
            <w:tcW w:w="3798" w:type="dxa"/>
            <w:tcBorders>
              <w:top w:val="single" w:sz="4" w:space="0" w:color="000000"/>
              <w:left w:val="single" w:sz="4" w:space="0" w:color="000000"/>
              <w:bottom w:val="single" w:sz="4" w:space="0" w:color="000000"/>
              <w:right w:val="nil"/>
            </w:tcBorders>
          </w:tcPr>
          <w:p w:rsidR="00A15534" w:rsidRDefault="00A15534">
            <w:pPr>
              <w:spacing w:line="220" w:lineRule="exact"/>
              <w:rPr>
                <w:rFonts w:ascii="Times New Roman" w:hAnsi="Times New Roman"/>
                <w:sz w:val="24"/>
                <w:szCs w:val="24"/>
              </w:rPr>
            </w:pPr>
            <w:r>
              <w:rPr>
                <w:rFonts w:ascii="Times New Roman" w:hAnsi="Times New Roman"/>
                <w:sz w:val="24"/>
                <w:szCs w:val="24"/>
              </w:rPr>
              <w:t>Центр надання адміністративних послуг виконавчого комітету Обухівської міської ради</w:t>
            </w:r>
          </w:p>
          <w:p w:rsidR="00A15534" w:rsidRDefault="00A15534">
            <w:pPr>
              <w:overflowPunct w:val="0"/>
              <w:autoSpaceDE w:val="0"/>
              <w:autoSpaceDN w:val="0"/>
              <w:adjustRightInd w:val="0"/>
              <w:spacing w:line="220" w:lineRule="exact"/>
              <w:rPr>
                <w:rFonts w:ascii="Times New Roman" w:eastAsia="Droid Sans Fallback" w:hAnsi="Times New Roman" w:cs="Times New Roman"/>
                <w:kern w:val="2"/>
                <w:sz w:val="24"/>
                <w:szCs w:val="24"/>
              </w:rPr>
            </w:pPr>
          </w:p>
        </w:tc>
        <w:tc>
          <w:tcPr>
            <w:tcW w:w="236" w:type="dxa"/>
            <w:tcBorders>
              <w:top w:val="single" w:sz="4" w:space="0" w:color="auto"/>
              <w:left w:val="nil"/>
              <w:bottom w:val="single" w:sz="4" w:space="0" w:color="auto"/>
              <w:right w:val="single" w:sz="4" w:space="0" w:color="auto"/>
            </w:tcBorders>
          </w:tcPr>
          <w:p w:rsidR="00A15534" w:rsidRDefault="00A15534">
            <w:pPr>
              <w:autoSpaceDN w:val="0"/>
              <w:adjustRightInd w:val="0"/>
              <w:spacing w:after="200" w:line="276" w:lineRule="auto"/>
              <w:rPr>
                <w:rFonts w:ascii="Times New Roman" w:hAnsi="Times New Roman" w:cs="Times New Roman"/>
                <w:sz w:val="28"/>
                <w:lang w:val="hr-HR"/>
              </w:rPr>
            </w:pPr>
          </w:p>
        </w:tc>
      </w:tr>
      <w:tr w:rsidR="00A15534" w:rsidTr="00A15534">
        <w:trPr>
          <w:gridAfter w:val="2"/>
          <w:wAfter w:w="536" w:type="dxa"/>
          <w:trHeight w:val="2245"/>
        </w:trPr>
        <w:tc>
          <w:tcPr>
            <w:tcW w:w="3652" w:type="dxa"/>
            <w:tcBorders>
              <w:top w:val="single" w:sz="4" w:space="0" w:color="000000"/>
              <w:left w:val="single" w:sz="4" w:space="0" w:color="000000"/>
              <w:bottom w:val="single" w:sz="4" w:space="0" w:color="000000"/>
              <w:right w:val="nil"/>
            </w:tcBorders>
            <w:hideMark/>
          </w:tcPr>
          <w:p w:rsidR="00A15534" w:rsidRDefault="00A15534">
            <w:pPr>
              <w:pStyle w:val="a9"/>
              <w:spacing w:line="200" w:lineRule="exact"/>
              <w:rPr>
                <w:rStyle w:val="FontStyle25"/>
              </w:rPr>
            </w:pPr>
            <w:r>
              <w:rPr>
                <w:rStyle w:val="FontStyle25"/>
                <w:lang w:val="uk-UA" w:eastAsia="uk-UA"/>
              </w:rPr>
              <w:t>4.1.В освіті та в системі охорони здоров’я</w:t>
            </w:r>
          </w:p>
        </w:tc>
        <w:tc>
          <w:tcPr>
            <w:tcW w:w="5245" w:type="dxa"/>
            <w:tcBorders>
              <w:top w:val="single" w:sz="4" w:space="0" w:color="000000"/>
              <w:left w:val="single" w:sz="4" w:space="0" w:color="000000"/>
              <w:bottom w:val="single" w:sz="4" w:space="0" w:color="000000"/>
              <w:right w:val="nil"/>
            </w:tcBorders>
            <w:hideMark/>
          </w:tcPr>
          <w:p w:rsidR="00A15534" w:rsidRDefault="00A15534">
            <w:pPr>
              <w:pStyle w:val="Style1"/>
              <w:widowControl/>
              <w:spacing w:line="200" w:lineRule="exact"/>
              <w:ind w:firstLine="0"/>
              <w:rPr>
                <w:rStyle w:val="FontStyle25"/>
              </w:rPr>
            </w:pPr>
            <w:r>
              <w:rPr>
                <w:rStyle w:val="FontStyle25"/>
                <w:lang w:eastAsia="uk-UA"/>
              </w:rPr>
              <w:t xml:space="preserve">1. Проведення у закладах освіти всіх типів та форм власності тематичних занять з питань запобігання та протидії корупції </w:t>
            </w:r>
          </w:p>
        </w:tc>
        <w:tc>
          <w:tcPr>
            <w:tcW w:w="1446" w:type="dxa"/>
            <w:gridSpan w:val="2"/>
            <w:tcBorders>
              <w:top w:val="single" w:sz="4" w:space="0" w:color="000000"/>
              <w:left w:val="single" w:sz="4" w:space="0" w:color="000000"/>
              <w:bottom w:val="single" w:sz="4" w:space="0" w:color="000000"/>
              <w:right w:val="nil"/>
            </w:tcBorders>
            <w:hideMark/>
          </w:tcPr>
          <w:p w:rsidR="00A15534" w:rsidRDefault="00A15534">
            <w:pPr>
              <w:pStyle w:val="Style1"/>
              <w:widowControl/>
              <w:spacing w:line="200" w:lineRule="exact"/>
              <w:ind w:firstLine="0"/>
              <w:rPr>
                <w:rStyle w:val="FontStyle25"/>
              </w:rPr>
            </w:pPr>
            <w:r>
              <w:rPr>
                <w:rStyle w:val="FontStyle25"/>
                <w:lang w:eastAsia="uk-UA"/>
              </w:rPr>
              <w:t>2018-</w:t>
            </w:r>
          </w:p>
          <w:p w:rsidR="00A15534" w:rsidRDefault="00A15534">
            <w:pPr>
              <w:pStyle w:val="Style1"/>
              <w:widowControl/>
              <w:spacing w:line="200" w:lineRule="exact"/>
              <w:ind w:firstLine="0"/>
            </w:pPr>
            <w:r>
              <w:rPr>
                <w:rStyle w:val="FontStyle25"/>
                <w:lang w:eastAsia="uk-UA"/>
              </w:rPr>
              <w:t>2019  рр.</w:t>
            </w:r>
          </w:p>
        </w:tc>
        <w:tc>
          <w:tcPr>
            <w:tcW w:w="3798" w:type="dxa"/>
            <w:tcBorders>
              <w:top w:val="single" w:sz="4" w:space="0" w:color="000000"/>
              <w:left w:val="single" w:sz="4" w:space="0" w:color="000000"/>
              <w:bottom w:val="single" w:sz="4" w:space="0" w:color="000000"/>
              <w:right w:val="nil"/>
            </w:tcBorders>
            <w:hideMark/>
          </w:tcPr>
          <w:p w:rsidR="00A15534" w:rsidRDefault="00A15534">
            <w:pPr>
              <w:pStyle w:val="Style1"/>
              <w:widowControl/>
              <w:spacing w:line="200" w:lineRule="exact"/>
              <w:ind w:firstLine="0"/>
              <w:rPr>
                <w:kern w:val="2"/>
              </w:rPr>
            </w:pPr>
            <w:r>
              <w:rPr>
                <w:kern w:val="2"/>
              </w:rPr>
              <w:t>Управління освіти виконавчого комітету Обухівської міської ради</w:t>
            </w:r>
          </w:p>
        </w:tc>
      </w:tr>
      <w:tr w:rsidR="00A15534" w:rsidTr="00A15534">
        <w:trPr>
          <w:trHeight w:val="1891"/>
        </w:trPr>
        <w:tc>
          <w:tcPr>
            <w:tcW w:w="3652" w:type="dxa"/>
            <w:tcBorders>
              <w:top w:val="single" w:sz="4" w:space="0" w:color="000000"/>
              <w:left w:val="single" w:sz="4" w:space="0" w:color="000000"/>
              <w:bottom w:val="single" w:sz="4" w:space="0" w:color="000000"/>
              <w:right w:val="nil"/>
            </w:tcBorders>
            <w:hideMark/>
          </w:tcPr>
          <w:p w:rsidR="00A15534" w:rsidRDefault="00A15534">
            <w:pPr>
              <w:pStyle w:val="Style1"/>
              <w:widowControl/>
              <w:spacing w:line="200" w:lineRule="exact"/>
              <w:ind w:firstLine="0"/>
              <w:rPr>
                <w:rStyle w:val="FontStyle25"/>
              </w:rPr>
            </w:pPr>
            <w:r>
              <w:rPr>
                <w:rStyle w:val="FontStyle25"/>
                <w:lang w:eastAsia="uk-UA"/>
              </w:rPr>
              <w:lastRenderedPageBreak/>
              <w:t xml:space="preserve">4.2. В бюджетній сфері та сфері закупівель за бюджетні кошти </w:t>
            </w:r>
          </w:p>
        </w:tc>
        <w:tc>
          <w:tcPr>
            <w:tcW w:w="5245" w:type="dxa"/>
            <w:tcBorders>
              <w:top w:val="single" w:sz="4" w:space="0" w:color="000000"/>
              <w:left w:val="single" w:sz="4" w:space="0" w:color="000000"/>
              <w:bottom w:val="single" w:sz="4" w:space="0" w:color="000000"/>
              <w:right w:val="nil"/>
            </w:tcBorders>
            <w:hideMark/>
          </w:tcPr>
          <w:p w:rsidR="00A15534" w:rsidRDefault="00A15534">
            <w:pPr>
              <w:pStyle w:val="Style1"/>
              <w:widowControl/>
              <w:spacing w:line="200" w:lineRule="exact"/>
              <w:ind w:firstLine="0"/>
              <w:rPr>
                <w:rStyle w:val="FontStyle25"/>
              </w:rPr>
            </w:pPr>
            <w:r>
              <w:rPr>
                <w:rStyle w:val="FontStyle25"/>
                <w:lang w:eastAsia="uk-UA"/>
              </w:rPr>
              <w:t xml:space="preserve">Забезпечення   доступності інформації на веб-сайті міської ради щодо закупівель за бюджетні кошти відповідно до чинного законодавства України </w:t>
            </w:r>
          </w:p>
        </w:tc>
        <w:tc>
          <w:tcPr>
            <w:tcW w:w="1446" w:type="dxa"/>
            <w:gridSpan w:val="2"/>
            <w:tcBorders>
              <w:top w:val="single" w:sz="4" w:space="0" w:color="000000"/>
              <w:left w:val="single" w:sz="4" w:space="0" w:color="000000"/>
              <w:bottom w:val="single" w:sz="4" w:space="0" w:color="000000"/>
              <w:right w:val="nil"/>
            </w:tcBorders>
            <w:hideMark/>
          </w:tcPr>
          <w:p w:rsidR="00A15534" w:rsidRDefault="00A15534">
            <w:pPr>
              <w:pStyle w:val="Style16"/>
              <w:widowControl/>
              <w:spacing w:line="200" w:lineRule="exact"/>
              <w:ind w:firstLine="0"/>
            </w:pPr>
            <w:r>
              <w:rPr>
                <w:rStyle w:val="FontStyle25"/>
                <w:lang w:val="uk-UA" w:eastAsia="uk-UA"/>
              </w:rPr>
              <w:t>2018-2019 рр.</w:t>
            </w:r>
          </w:p>
        </w:tc>
        <w:tc>
          <w:tcPr>
            <w:tcW w:w="3798" w:type="dxa"/>
            <w:tcBorders>
              <w:top w:val="single" w:sz="4" w:space="0" w:color="000000"/>
              <w:left w:val="single" w:sz="4" w:space="0" w:color="000000"/>
              <w:bottom w:val="single" w:sz="4" w:space="0" w:color="000000"/>
              <w:right w:val="nil"/>
            </w:tcBorders>
            <w:hideMark/>
          </w:tcPr>
          <w:p w:rsidR="00A15534" w:rsidRDefault="00A15534">
            <w:pPr>
              <w:overflowPunct w:val="0"/>
              <w:autoSpaceDE w:val="0"/>
              <w:autoSpaceDN w:val="0"/>
              <w:adjustRightInd w:val="0"/>
              <w:spacing w:line="200" w:lineRule="exact"/>
              <w:rPr>
                <w:rFonts w:ascii="Times New Roman" w:eastAsia="Droid Sans Fallback" w:hAnsi="Times New Roman" w:cs="Times New Roman"/>
                <w:kern w:val="2"/>
                <w:sz w:val="24"/>
                <w:szCs w:val="24"/>
              </w:rPr>
            </w:pPr>
            <w:r>
              <w:rPr>
                <w:rFonts w:ascii="Times New Roman" w:hAnsi="Times New Roman"/>
                <w:sz w:val="24"/>
                <w:szCs w:val="24"/>
              </w:rPr>
              <w:t>Розпорядники бюджетних коштів: Виконавчий комітет Обухівської міської ради, фінансове управління виконавчого комітету Обухівської міської ради; управління освіти,управління соціального захисту, відділ культури, національностей та релігій.</w:t>
            </w:r>
          </w:p>
        </w:tc>
        <w:tc>
          <w:tcPr>
            <w:tcW w:w="236" w:type="dxa"/>
            <w:tcBorders>
              <w:top w:val="single" w:sz="4" w:space="0" w:color="auto"/>
              <w:left w:val="nil"/>
              <w:bottom w:val="single" w:sz="4" w:space="0" w:color="auto"/>
              <w:right w:val="single" w:sz="4" w:space="0" w:color="auto"/>
            </w:tcBorders>
          </w:tcPr>
          <w:p w:rsidR="00A15534" w:rsidRDefault="00A15534">
            <w:pPr>
              <w:autoSpaceDN w:val="0"/>
              <w:adjustRightInd w:val="0"/>
              <w:spacing w:after="200" w:line="276" w:lineRule="auto"/>
              <w:rPr>
                <w:rFonts w:ascii="Times New Roman" w:hAnsi="Times New Roman" w:cs="Times New Roman"/>
                <w:sz w:val="28"/>
                <w:lang w:val="hr-HR"/>
              </w:rPr>
            </w:pPr>
          </w:p>
        </w:tc>
        <w:tc>
          <w:tcPr>
            <w:tcW w:w="300" w:type="dxa"/>
            <w:tcBorders>
              <w:top w:val="single" w:sz="4" w:space="0" w:color="auto"/>
              <w:left w:val="nil"/>
              <w:bottom w:val="single" w:sz="4" w:space="0" w:color="auto"/>
              <w:right w:val="single" w:sz="4" w:space="0" w:color="auto"/>
            </w:tcBorders>
          </w:tcPr>
          <w:p w:rsidR="00A15534" w:rsidRDefault="00A15534">
            <w:pPr>
              <w:autoSpaceDN w:val="0"/>
              <w:adjustRightInd w:val="0"/>
              <w:spacing w:after="200" w:line="276" w:lineRule="auto"/>
              <w:rPr>
                <w:rFonts w:ascii="Times New Roman" w:hAnsi="Times New Roman" w:cs="Times New Roman"/>
                <w:sz w:val="28"/>
                <w:lang w:val="hr-HR"/>
              </w:rPr>
            </w:pPr>
          </w:p>
        </w:tc>
      </w:tr>
      <w:tr w:rsidR="00A15534" w:rsidTr="00A15534">
        <w:trPr>
          <w:gridAfter w:val="1"/>
          <w:wAfter w:w="300" w:type="dxa"/>
          <w:trHeight w:val="1131"/>
        </w:trPr>
        <w:tc>
          <w:tcPr>
            <w:tcW w:w="3652" w:type="dxa"/>
            <w:tcBorders>
              <w:top w:val="single" w:sz="4" w:space="0" w:color="000000"/>
              <w:left w:val="single" w:sz="4" w:space="0" w:color="000000"/>
              <w:bottom w:val="single" w:sz="4" w:space="0" w:color="000000"/>
              <w:right w:val="nil"/>
            </w:tcBorders>
            <w:hideMark/>
          </w:tcPr>
          <w:p w:rsidR="00A15534" w:rsidRDefault="00A15534">
            <w:pPr>
              <w:pStyle w:val="Style1"/>
              <w:widowControl/>
              <w:spacing w:line="220" w:lineRule="exact"/>
              <w:ind w:firstLine="0"/>
              <w:rPr>
                <w:rStyle w:val="FontStyle25"/>
              </w:rPr>
            </w:pPr>
            <w:r>
              <w:rPr>
                <w:rStyle w:val="FontStyle24"/>
                <w:lang w:eastAsia="uk-UA"/>
              </w:rPr>
              <w:t xml:space="preserve">4.3. У сфері </w:t>
            </w:r>
            <w:r>
              <w:rPr>
                <w:rStyle w:val="FontStyle22"/>
                <w:rFonts w:eastAsiaTheme="majorEastAsia"/>
                <w:lang w:eastAsia="uk-UA"/>
              </w:rPr>
              <w:t>використання державного та комунального майна</w:t>
            </w:r>
          </w:p>
        </w:tc>
        <w:tc>
          <w:tcPr>
            <w:tcW w:w="5245" w:type="dxa"/>
            <w:tcBorders>
              <w:top w:val="single" w:sz="4" w:space="0" w:color="000000"/>
              <w:left w:val="single" w:sz="4" w:space="0" w:color="000000"/>
              <w:bottom w:val="single" w:sz="4" w:space="0" w:color="000000"/>
              <w:right w:val="nil"/>
            </w:tcBorders>
          </w:tcPr>
          <w:p w:rsidR="00A15534" w:rsidRDefault="00A15534">
            <w:pPr>
              <w:pStyle w:val="Style1"/>
              <w:widowControl/>
              <w:spacing w:line="220" w:lineRule="exact"/>
              <w:ind w:firstLine="0"/>
              <w:rPr>
                <w:kern w:val="2"/>
              </w:rPr>
            </w:pPr>
            <w:r>
              <w:rPr>
                <w:rStyle w:val="FontStyle25"/>
                <w:lang w:eastAsia="uk-UA"/>
              </w:rPr>
              <w:t xml:space="preserve">Забезпечення   доступності інформації щодо </w:t>
            </w:r>
            <w:r>
              <w:rPr>
                <w:rStyle w:val="FontStyle22"/>
                <w:rFonts w:eastAsiaTheme="majorEastAsia"/>
                <w:lang w:eastAsia="uk-UA"/>
              </w:rPr>
              <w:t>використання державного майна</w:t>
            </w:r>
            <w:r>
              <w:rPr>
                <w:rStyle w:val="FontStyle25"/>
                <w:lang w:eastAsia="uk-UA"/>
              </w:rPr>
              <w:t xml:space="preserve"> на </w:t>
            </w:r>
            <w:proofErr w:type="spellStart"/>
            <w:r>
              <w:rPr>
                <w:rStyle w:val="FontStyle25"/>
                <w:lang w:eastAsia="uk-UA"/>
              </w:rPr>
              <w:t>веб-сторінці</w:t>
            </w:r>
            <w:proofErr w:type="spellEnd"/>
            <w:r>
              <w:rPr>
                <w:rStyle w:val="FontStyle25"/>
                <w:lang w:eastAsia="uk-UA"/>
              </w:rPr>
              <w:t xml:space="preserve"> міської ради</w:t>
            </w:r>
          </w:p>
          <w:p w:rsidR="00A15534" w:rsidRDefault="00A15534">
            <w:pPr>
              <w:pStyle w:val="Style1"/>
              <w:widowControl/>
              <w:spacing w:line="220" w:lineRule="exact"/>
              <w:ind w:firstLine="0"/>
              <w:rPr>
                <w:kern w:val="2"/>
              </w:rPr>
            </w:pPr>
          </w:p>
        </w:tc>
        <w:tc>
          <w:tcPr>
            <w:tcW w:w="1446" w:type="dxa"/>
            <w:gridSpan w:val="2"/>
            <w:tcBorders>
              <w:top w:val="single" w:sz="4" w:space="0" w:color="000000"/>
              <w:left w:val="single" w:sz="4" w:space="0" w:color="000000"/>
              <w:bottom w:val="single" w:sz="4" w:space="0" w:color="000000"/>
              <w:right w:val="nil"/>
            </w:tcBorders>
            <w:hideMark/>
          </w:tcPr>
          <w:p w:rsidR="00A15534" w:rsidRDefault="00A15534">
            <w:pPr>
              <w:pStyle w:val="Style16"/>
              <w:widowControl/>
              <w:spacing w:line="220" w:lineRule="exact"/>
              <w:ind w:firstLine="0"/>
              <w:rPr>
                <w:lang w:val="uk-UA"/>
              </w:rPr>
            </w:pPr>
            <w:r>
              <w:rPr>
                <w:rStyle w:val="FontStyle25"/>
                <w:lang w:val="uk-UA" w:eastAsia="uk-UA"/>
              </w:rPr>
              <w:t xml:space="preserve"> 2018-2019  рр.</w:t>
            </w:r>
          </w:p>
        </w:tc>
        <w:tc>
          <w:tcPr>
            <w:tcW w:w="3798" w:type="dxa"/>
            <w:tcBorders>
              <w:top w:val="single" w:sz="4" w:space="0" w:color="000000"/>
              <w:left w:val="single" w:sz="4" w:space="0" w:color="000000"/>
              <w:bottom w:val="single" w:sz="4" w:space="0" w:color="000000"/>
              <w:right w:val="nil"/>
            </w:tcBorders>
          </w:tcPr>
          <w:p w:rsidR="00A15534" w:rsidRDefault="00A15534">
            <w:pPr>
              <w:spacing w:line="220" w:lineRule="exact"/>
              <w:rPr>
                <w:rFonts w:ascii="Times New Roman" w:hAnsi="Times New Roman"/>
                <w:sz w:val="24"/>
                <w:szCs w:val="24"/>
              </w:rPr>
            </w:pPr>
            <w:r>
              <w:rPr>
                <w:rFonts w:ascii="Times New Roman" w:hAnsi="Times New Roman"/>
                <w:sz w:val="24"/>
                <w:szCs w:val="24"/>
              </w:rPr>
              <w:t xml:space="preserve">Управління економіки виконавчого комітету Обухівської міської ради, </w:t>
            </w:r>
            <w:r>
              <w:rPr>
                <w:rFonts w:ascii="Times New Roman" w:eastAsia="Calibri" w:hAnsi="Times New Roman"/>
                <w:kern w:val="2"/>
                <w:sz w:val="24"/>
                <w:szCs w:val="24"/>
              </w:rPr>
              <w:t xml:space="preserve">відділ </w:t>
            </w:r>
            <w:proofErr w:type="spellStart"/>
            <w:r>
              <w:rPr>
                <w:rFonts w:ascii="Times New Roman" w:eastAsia="Calibri" w:hAnsi="Times New Roman"/>
                <w:kern w:val="2"/>
                <w:sz w:val="24"/>
                <w:szCs w:val="24"/>
              </w:rPr>
              <w:t>інформаційно-</w:t>
            </w:r>
            <w:proofErr w:type="spellEnd"/>
            <w:r>
              <w:rPr>
                <w:rFonts w:ascii="Times New Roman" w:eastAsia="Calibri" w:hAnsi="Times New Roman"/>
                <w:kern w:val="2"/>
                <w:sz w:val="24"/>
                <w:szCs w:val="24"/>
              </w:rPr>
              <w:t xml:space="preserve"> аналітичного забезпечення та комунікації з громадськістю виконавчого комітету Обухівської міської ради</w:t>
            </w:r>
          </w:p>
          <w:p w:rsidR="00A15534" w:rsidRDefault="00A15534">
            <w:pPr>
              <w:pStyle w:val="a9"/>
              <w:spacing w:line="220" w:lineRule="exact"/>
              <w:rPr>
                <w:kern w:val="2"/>
                <w:lang w:val="uk-UA"/>
              </w:rPr>
            </w:pPr>
          </w:p>
          <w:p w:rsidR="00A15534" w:rsidRDefault="00A15534">
            <w:pPr>
              <w:pStyle w:val="a9"/>
              <w:spacing w:line="220" w:lineRule="exact"/>
              <w:rPr>
                <w:kern w:val="2"/>
                <w:lang w:val="uk-UA"/>
              </w:rPr>
            </w:pPr>
          </w:p>
        </w:tc>
        <w:tc>
          <w:tcPr>
            <w:tcW w:w="236" w:type="dxa"/>
            <w:tcBorders>
              <w:top w:val="single" w:sz="4" w:space="0" w:color="auto"/>
              <w:left w:val="nil"/>
              <w:bottom w:val="single" w:sz="4" w:space="0" w:color="auto"/>
              <w:right w:val="single" w:sz="4" w:space="0" w:color="auto"/>
            </w:tcBorders>
          </w:tcPr>
          <w:p w:rsidR="00A15534" w:rsidRDefault="00A15534">
            <w:pPr>
              <w:autoSpaceDN w:val="0"/>
              <w:adjustRightInd w:val="0"/>
              <w:spacing w:after="200" w:line="276" w:lineRule="auto"/>
              <w:rPr>
                <w:rFonts w:ascii="Times New Roman" w:hAnsi="Times New Roman" w:cs="Times New Roman"/>
                <w:sz w:val="28"/>
                <w:lang w:val="hr-HR"/>
              </w:rPr>
            </w:pPr>
          </w:p>
        </w:tc>
      </w:tr>
      <w:tr w:rsidR="00A15534" w:rsidTr="00A15534">
        <w:trPr>
          <w:gridAfter w:val="1"/>
          <w:wAfter w:w="300" w:type="dxa"/>
          <w:trHeight w:val="1698"/>
        </w:trPr>
        <w:tc>
          <w:tcPr>
            <w:tcW w:w="3652" w:type="dxa"/>
            <w:tcBorders>
              <w:top w:val="single" w:sz="4" w:space="0" w:color="000000"/>
              <w:left w:val="single" w:sz="4" w:space="0" w:color="000000"/>
              <w:bottom w:val="single" w:sz="4" w:space="0" w:color="000000"/>
              <w:right w:val="nil"/>
            </w:tcBorders>
            <w:hideMark/>
          </w:tcPr>
          <w:p w:rsidR="00A15534" w:rsidRDefault="00A15534">
            <w:pPr>
              <w:pStyle w:val="Style1"/>
              <w:widowControl/>
              <w:spacing w:line="220" w:lineRule="exact"/>
              <w:ind w:firstLine="0"/>
              <w:rPr>
                <w:rStyle w:val="FontStyle25"/>
              </w:rPr>
            </w:pPr>
            <w:r>
              <w:rPr>
                <w:rStyle w:val="FontStyle25"/>
                <w:lang w:eastAsia="uk-UA"/>
              </w:rPr>
              <w:t>4.4.У сфері  служби  в органах місцевого самоврядування</w:t>
            </w:r>
          </w:p>
        </w:tc>
        <w:tc>
          <w:tcPr>
            <w:tcW w:w="5245" w:type="dxa"/>
            <w:tcBorders>
              <w:top w:val="single" w:sz="4" w:space="0" w:color="000000"/>
              <w:left w:val="single" w:sz="4" w:space="0" w:color="000000"/>
              <w:bottom w:val="single" w:sz="4" w:space="0" w:color="000000"/>
              <w:right w:val="nil"/>
            </w:tcBorders>
          </w:tcPr>
          <w:p w:rsidR="00A15534" w:rsidRDefault="00A15534">
            <w:pPr>
              <w:pStyle w:val="Style1"/>
              <w:widowControl/>
              <w:spacing w:line="220" w:lineRule="exact"/>
              <w:ind w:firstLine="0"/>
            </w:pPr>
            <w:r>
              <w:rPr>
                <w:rStyle w:val="FontStyle25"/>
                <w:lang w:eastAsia="uk-UA"/>
              </w:rPr>
              <w:t>Забезпечення доброчесності</w:t>
            </w:r>
            <w:r>
              <w:rPr>
                <w:rStyle w:val="FontStyle25"/>
              </w:rPr>
              <w:t xml:space="preserve"> посадових осіб </w:t>
            </w:r>
            <w:r>
              <w:rPr>
                <w:rStyle w:val="FontStyle25"/>
                <w:lang w:eastAsia="uk-UA"/>
              </w:rPr>
              <w:t>в частині попередження та усунення конфлікту інтересів, декларування доходів, витрат та зобов’язань фінансового характеру</w:t>
            </w:r>
          </w:p>
          <w:p w:rsidR="00A15534" w:rsidRDefault="00A15534">
            <w:pPr>
              <w:pStyle w:val="Style1"/>
              <w:widowControl/>
              <w:spacing w:line="220" w:lineRule="exact"/>
              <w:ind w:firstLine="0"/>
            </w:pPr>
          </w:p>
        </w:tc>
        <w:tc>
          <w:tcPr>
            <w:tcW w:w="1446" w:type="dxa"/>
            <w:gridSpan w:val="2"/>
            <w:tcBorders>
              <w:top w:val="single" w:sz="4" w:space="0" w:color="000000"/>
              <w:left w:val="single" w:sz="4" w:space="0" w:color="000000"/>
              <w:bottom w:val="single" w:sz="4" w:space="0" w:color="000000"/>
              <w:right w:val="nil"/>
            </w:tcBorders>
            <w:hideMark/>
          </w:tcPr>
          <w:p w:rsidR="00A15534" w:rsidRDefault="00A15534">
            <w:pPr>
              <w:pStyle w:val="Style16"/>
              <w:widowControl/>
              <w:spacing w:line="220" w:lineRule="exact"/>
              <w:ind w:firstLine="0"/>
              <w:rPr>
                <w:lang w:val="uk-UA"/>
              </w:rPr>
            </w:pPr>
            <w:r>
              <w:rPr>
                <w:rStyle w:val="FontStyle25"/>
                <w:lang w:val="uk-UA" w:eastAsia="uk-UA"/>
              </w:rPr>
              <w:t>2018-2019  рр.</w:t>
            </w:r>
          </w:p>
        </w:tc>
        <w:tc>
          <w:tcPr>
            <w:tcW w:w="3798" w:type="dxa"/>
            <w:tcBorders>
              <w:top w:val="single" w:sz="4" w:space="0" w:color="000000"/>
              <w:left w:val="single" w:sz="4" w:space="0" w:color="000000"/>
              <w:bottom w:val="single" w:sz="4" w:space="0" w:color="000000"/>
              <w:right w:val="nil"/>
            </w:tcBorders>
            <w:hideMark/>
          </w:tcPr>
          <w:p w:rsidR="00A15534" w:rsidRDefault="00A15534">
            <w:pPr>
              <w:pStyle w:val="a9"/>
              <w:spacing w:line="220" w:lineRule="exact"/>
              <w:rPr>
                <w:rFonts w:eastAsia="Droid Sans Fallback"/>
                <w:kern w:val="2"/>
                <w:lang w:val="uk-UA"/>
              </w:rPr>
            </w:pPr>
            <w:r>
              <w:rPr>
                <w:rFonts w:eastAsia="Droid Sans Fallback"/>
                <w:kern w:val="2"/>
                <w:lang w:val="uk-UA"/>
              </w:rPr>
              <w:t>Відділ організаційно-кадрової роботи виконавчого комітету Обухівської міської ради</w:t>
            </w:r>
          </w:p>
        </w:tc>
        <w:tc>
          <w:tcPr>
            <w:tcW w:w="236" w:type="dxa"/>
            <w:tcBorders>
              <w:top w:val="single" w:sz="4" w:space="0" w:color="auto"/>
              <w:left w:val="nil"/>
              <w:bottom w:val="single" w:sz="4" w:space="0" w:color="auto"/>
              <w:right w:val="single" w:sz="4" w:space="0" w:color="auto"/>
            </w:tcBorders>
          </w:tcPr>
          <w:p w:rsidR="00A15534" w:rsidRDefault="00A15534">
            <w:pPr>
              <w:autoSpaceDN w:val="0"/>
              <w:adjustRightInd w:val="0"/>
              <w:spacing w:after="200" w:line="276" w:lineRule="auto"/>
              <w:rPr>
                <w:rFonts w:ascii="Times New Roman" w:hAnsi="Times New Roman" w:cs="Times New Roman"/>
                <w:sz w:val="28"/>
                <w:lang w:val="hr-HR"/>
              </w:rPr>
            </w:pPr>
          </w:p>
        </w:tc>
      </w:tr>
    </w:tbl>
    <w:p w:rsidR="00A15534" w:rsidRDefault="00A15534" w:rsidP="00A15534">
      <w:pPr>
        <w:pStyle w:val="1"/>
        <w:ind w:left="0"/>
        <w:rPr>
          <w:lang w:val="uk-UA"/>
        </w:rPr>
      </w:pPr>
    </w:p>
    <w:p w:rsidR="00A15534" w:rsidRDefault="00A15534" w:rsidP="00A15534">
      <w:pPr>
        <w:pStyle w:val="1"/>
        <w:ind w:left="0"/>
        <w:rPr>
          <w:lang w:val="uk-UA"/>
        </w:rPr>
      </w:pPr>
    </w:p>
    <w:tbl>
      <w:tblPr>
        <w:tblW w:w="14700" w:type="dxa"/>
        <w:tblInd w:w="817" w:type="dxa"/>
        <w:tblBorders>
          <w:top w:val="single" w:sz="4" w:space="0" w:color="auto"/>
        </w:tblBorders>
        <w:tblLayout w:type="fixed"/>
        <w:tblLook w:val="04A0"/>
      </w:tblPr>
      <w:tblGrid>
        <w:gridCol w:w="3687"/>
        <w:gridCol w:w="5246"/>
        <w:gridCol w:w="2163"/>
        <w:gridCol w:w="3368"/>
        <w:gridCol w:w="236"/>
      </w:tblGrid>
      <w:tr w:rsidR="00A15534" w:rsidTr="00A15534">
        <w:trPr>
          <w:gridBefore w:val="4"/>
          <w:wBefore w:w="14459" w:type="dxa"/>
          <w:trHeight w:val="100"/>
        </w:trPr>
        <w:tc>
          <w:tcPr>
            <w:tcW w:w="236" w:type="dxa"/>
            <w:tcBorders>
              <w:top w:val="single" w:sz="4" w:space="0" w:color="auto"/>
              <w:left w:val="nil"/>
              <w:bottom w:val="nil"/>
              <w:right w:val="nil"/>
            </w:tcBorders>
          </w:tcPr>
          <w:p w:rsidR="00A15534" w:rsidRDefault="00A15534">
            <w:pPr>
              <w:overflowPunct w:val="0"/>
              <w:autoSpaceDE w:val="0"/>
              <w:autoSpaceDN w:val="0"/>
              <w:adjustRightInd w:val="0"/>
              <w:snapToGrid w:val="0"/>
              <w:spacing w:line="280" w:lineRule="exact"/>
              <w:jc w:val="center"/>
              <w:rPr>
                <w:rFonts w:ascii="Times New Roman" w:eastAsia="Droid Sans Fallback" w:hAnsi="Times New Roman" w:cs="Times New Roman"/>
                <w:kern w:val="2"/>
                <w:sz w:val="22"/>
                <w:szCs w:val="22"/>
              </w:rPr>
            </w:pPr>
          </w:p>
        </w:tc>
      </w:tr>
      <w:tr w:rsidR="00A15534" w:rsidTr="00A15534">
        <w:trPr>
          <w:trHeight w:val="1568"/>
        </w:trPr>
        <w:tc>
          <w:tcPr>
            <w:tcW w:w="3686" w:type="dxa"/>
            <w:tcBorders>
              <w:top w:val="single" w:sz="4" w:space="0" w:color="000000"/>
              <w:left w:val="single" w:sz="4" w:space="0" w:color="000000"/>
              <w:bottom w:val="single" w:sz="4" w:space="0" w:color="000000"/>
              <w:right w:val="nil"/>
            </w:tcBorders>
          </w:tcPr>
          <w:p w:rsidR="00A15534" w:rsidRDefault="00A15534">
            <w:pPr>
              <w:spacing w:line="240" w:lineRule="exact"/>
              <w:rPr>
                <w:rFonts w:ascii="Times New Roman" w:hAnsi="Times New Roman"/>
                <w:sz w:val="24"/>
                <w:szCs w:val="24"/>
                <w:lang w:val="hr-HR"/>
              </w:rPr>
            </w:pPr>
            <w:r>
              <w:rPr>
                <w:rFonts w:ascii="Times New Roman" w:hAnsi="Times New Roman"/>
                <w:sz w:val="24"/>
                <w:szCs w:val="24"/>
              </w:rPr>
              <w:t>5. Створення умов для залучення громадськості до здійснення заходів з протидії корупції.</w:t>
            </w:r>
          </w:p>
          <w:p w:rsidR="00A15534" w:rsidRDefault="00A15534">
            <w:pPr>
              <w:spacing w:line="240" w:lineRule="exact"/>
              <w:rPr>
                <w:rFonts w:ascii="Times New Roman" w:eastAsia="Droid Sans Fallback" w:hAnsi="Times New Roman"/>
                <w:kern w:val="2"/>
                <w:sz w:val="24"/>
                <w:szCs w:val="24"/>
              </w:rPr>
            </w:pPr>
            <w:r>
              <w:rPr>
                <w:rFonts w:ascii="Times New Roman" w:hAnsi="Times New Roman"/>
                <w:sz w:val="24"/>
                <w:szCs w:val="24"/>
              </w:rPr>
              <w:t xml:space="preserve"> </w:t>
            </w:r>
          </w:p>
          <w:p w:rsidR="00A15534" w:rsidRDefault="00A15534">
            <w:pPr>
              <w:overflowPunct w:val="0"/>
              <w:autoSpaceDE w:val="0"/>
              <w:autoSpaceDN w:val="0"/>
              <w:adjustRightInd w:val="0"/>
              <w:spacing w:line="240" w:lineRule="exact"/>
              <w:rPr>
                <w:rFonts w:ascii="Times New Roman" w:eastAsia="Droid Sans Fallback" w:hAnsi="Times New Roman" w:cs="Times New Roman"/>
                <w:kern w:val="2"/>
                <w:sz w:val="24"/>
                <w:szCs w:val="24"/>
              </w:rPr>
            </w:pPr>
          </w:p>
        </w:tc>
        <w:tc>
          <w:tcPr>
            <w:tcW w:w="5244" w:type="dxa"/>
            <w:tcBorders>
              <w:top w:val="single" w:sz="4" w:space="0" w:color="000000"/>
              <w:left w:val="single" w:sz="4" w:space="0" w:color="000000"/>
              <w:bottom w:val="single" w:sz="4" w:space="0" w:color="000000"/>
              <w:right w:val="nil"/>
            </w:tcBorders>
            <w:hideMark/>
          </w:tcPr>
          <w:p w:rsidR="00A15534" w:rsidRDefault="00A15534">
            <w:pPr>
              <w:overflowPunct w:val="0"/>
              <w:autoSpaceDE w:val="0"/>
              <w:autoSpaceDN w:val="0"/>
              <w:adjustRightInd w:val="0"/>
              <w:spacing w:line="240" w:lineRule="exact"/>
              <w:rPr>
                <w:rFonts w:ascii="Times New Roman" w:eastAsia="Droid Sans Fallback" w:hAnsi="Times New Roman" w:cs="Times New Roman"/>
                <w:kern w:val="2"/>
                <w:sz w:val="24"/>
                <w:szCs w:val="24"/>
              </w:rPr>
            </w:pPr>
            <w:r>
              <w:rPr>
                <w:rFonts w:ascii="Times New Roman" w:hAnsi="Times New Roman"/>
                <w:sz w:val="24"/>
                <w:szCs w:val="24"/>
              </w:rPr>
              <w:t xml:space="preserve">1.Виготовлення та розміщення в місцях де здійснюється прийом громадян інформаційних стендів «Суспільство проти корупції» з </w:t>
            </w:r>
            <w:proofErr w:type="spellStart"/>
            <w:r>
              <w:rPr>
                <w:rFonts w:ascii="Times New Roman" w:hAnsi="Times New Roman"/>
                <w:sz w:val="24"/>
                <w:szCs w:val="24"/>
              </w:rPr>
              <w:t>розміщеням</w:t>
            </w:r>
            <w:proofErr w:type="spellEnd"/>
            <w:r>
              <w:rPr>
                <w:rFonts w:ascii="Times New Roman" w:hAnsi="Times New Roman"/>
                <w:sz w:val="24"/>
                <w:szCs w:val="24"/>
              </w:rPr>
              <w:t xml:space="preserve"> на них витягів з антикорупційного законодавства, інформації про антикорупційні лінії прямого зв’язку, вжиті заходи щодо запобігання і протидії корупції</w:t>
            </w:r>
            <w:r>
              <w:rPr>
                <w:rFonts w:ascii="Times New Roman" w:eastAsia="Droid Sans Fallback" w:hAnsi="Times New Roman"/>
                <w:kern w:val="2"/>
                <w:sz w:val="24"/>
                <w:szCs w:val="24"/>
              </w:rPr>
              <w:t xml:space="preserve"> </w:t>
            </w:r>
          </w:p>
        </w:tc>
        <w:tc>
          <w:tcPr>
            <w:tcW w:w="2162" w:type="dxa"/>
            <w:tcBorders>
              <w:top w:val="single" w:sz="4" w:space="0" w:color="000000"/>
              <w:left w:val="single" w:sz="4" w:space="0" w:color="000000"/>
              <w:bottom w:val="single" w:sz="4" w:space="0" w:color="000000"/>
              <w:right w:val="nil"/>
            </w:tcBorders>
            <w:hideMark/>
          </w:tcPr>
          <w:p w:rsidR="00A15534" w:rsidRDefault="00A15534">
            <w:pPr>
              <w:overflowPunct w:val="0"/>
              <w:autoSpaceDE w:val="0"/>
              <w:autoSpaceDN w:val="0"/>
              <w:adjustRightInd w:val="0"/>
              <w:spacing w:line="240" w:lineRule="exact"/>
              <w:rPr>
                <w:rFonts w:ascii="Times New Roman" w:hAnsi="Times New Roman" w:cs="Times New Roman"/>
                <w:sz w:val="24"/>
                <w:szCs w:val="24"/>
                <w:lang w:val="hr-HR"/>
              </w:rPr>
            </w:pPr>
            <w:r>
              <w:rPr>
                <w:rFonts w:ascii="Times New Roman" w:hAnsi="Times New Roman"/>
                <w:sz w:val="24"/>
                <w:szCs w:val="24"/>
              </w:rPr>
              <w:t>2018-2019 рр.</w:t>
            </w:r>
          </w:p>
        </w:tc>
        <w:tc>
          <w:tcPr>
            <w:tcW w:w="3367" w:type="dxa"/>
            <w:tcBorders>
              <w:top w:val="single" w:sz="4" w:space="0" w:color="000000"/>
              <w:left w:val="single" w:sz="4" w:space="0" w:color="000000"/>
              <w:bottom w:val="single" w:sz="4" w:space="0" w:color="000000"/>
              <w:right w:val="nil"/>
            </w:tcBorders>
            <w:hideMark/>
          </w:tcPr>
          <w:p w:rsidR="00A15534" w:rsidRDefault="00A15534">
            <w:pPr>
              <w:overflowPunct w:val="0"/>
              <w:autoSpaceDE w:val="0"/>
              <w:autoSpaceDN w:val="0"/>
              <w:adjustRightInd w:val="0"/>
              <w:spacing w:line="240" w:lineRule="exact"/>
              <w:ind w:right="1168"/>
              <w:rPr>
                <w:rFonts w:ascii="Times New Roman" w:eastAsia="Droid Sans Fallback" w:hAnsi="Times New Roman" w:cs="Times New Roman"/>
                <w:kern w:val="2"/>
                <w:sz w:val="24"/>
                <w:szCs w:val="24"/>
              </w:rPr>
            </w:pPr>
            <w:r>
              <w:rPr>
                <w:rFonts w:ascii="Times New Roman" w:hAnsi="Times New Roman"/>
                <w:sz w:val="24"/>
                <w:szCs w:val="24"/>
              </w:rPr>
              <w:t xml:space="preserve">Відділ інформаційно-аналітичного забезпечення та комунікацій з громадськістю виконавчого комітету Обухівської міської ради, структурні підрозділи </w:t>
            </w:r>
            <w:r>
              <w:rPr>
                <w:rFonts w:ascii="Times New Roman" w:hAnsi="Times New Roman"/>
                <w:sz w:val="24"/>
                <w:szCs w:val="24"/>
              </w:rPr>
              <w:lastRenderedPageBreak/>
              <w:t>виконавчого комітету Обухівської міської ради</w:t>
            </w:r>
          </w:p>
        </w:tc>
        <w:tc>
          <w:tcPr>
            <w:tcW w:w="236" w:type="dxa"/>
            <w:tcBorders>
              <w:top w:val="single" w:sz="4" w:space="0" w:color="auto"/>
              <w:left w:val="nil"/>
              <w:bottom w:val="single" w:sz="4" w:space="0" w:color="auto"/>
              <w:right w:val="single" w:sz="4" w:space="0" w:color="auto"/>
            </w:tcBorders>
          </w:tcPr>
          <w:p w:rsidR="00A15534" w:rsidRDefault="00A15534">
            <w:pPr>
              <w:autoSpaceDN w:val="0"/>
              <w:adjustRightInd w:val="0"/>
              <w:spacing w:after="200" w:line="276" w:lineRule="auto"/>
              <w:rPr>
                <w:rFonts w:ascii="Times New Roman" w:hAnsi="Times New Roman" w:cs="Times New Roman"/>
                <w:sz w:val="28"/>
                <w:lang w:val="hr-HR"/>
              </w:rPr>
            </w:pPr>
          </w:p>
        </w:tc>
      </w:tr>
      <w:tr w:rsidR="00A15534" w:rsidTr="00A15534">
        <w:trPr>
          <w:gridAfter w:val="1"/>
          <w:wAfter w:w="236" w:type="dxa"/>
          <w:trHeight w:val="139"/>
        </w:trPr>
        <w:tc>
          <w:tcPr>
            <w:tcW w:w="3686" w:type="dxa"/>
            <w:tcBorders>
              <w:top w:val="single" w:sz="4" w:space="0" w:color="000000"/>
              <w:left w:val="single" w:sz="4" w:space="0" w:color="000000"/>
              <w:bottom w:val="single" w:sz="4" w:space="0" w:color="000000"/>
              <w:right w:val="nil"/>
            </w:tcBorders>
          </w:tcPr>
          <w:p w:rsidR="00A15534" w:rsidRDefault="00A15534">
            <w:pPr>
              <w:overflowPunct w:val="0"/>
              <w:autoSpaceDE w:val="0"/>
              <w:autoSpaceDN w:val="0"/>
              <w:adjustRightInd w:val="0"/>
              <w:snapToGrid w:val="0"/>
              <w:spacing w:line="276" w:lineRule="auto"/>
              <w:rPr>
                <w:rFonts w:ascii="Times New Roman" w:eastAsia="Droid Sans Fallback" w:hAnsi="Times New Roman" w:cs="Times New Roman"/>
                <w:kern w:val="2"/>
                <w:sz w:val="24"/>
                <w:szCs w:val="24"/>
              </w:rPr>
            </w:pPr>
          </w:p>
        </w:tc>
        <w:tc>
          <w:tcPr>
            <w:tcW w:w="5244" w:type="dxa"/>
            <w:tcBorders>
              <w:top w:val="single" w:sz="4" w:space="0" w:color="000000"/>
              <w:left w:val="single" w:sz="4" w:space="0" w:color="000000"/>
              <w:bottom w:val="single" w:sz="4" w:space="0" w:color="000000"/>
              <w:right w:val="nil"/>
            </w:tcBorders>
          </w:tcPr>
          <w:p w:rsidR="00A15534" w:rsidRDefault="00A15534">
            <w:pPr>
              <w:spacing w:line="220" w:lineRule="exact"/>
              <w:rPr>
                <w:rFonts w:ascii="Times New Roman" w:eastAsia="Droid Sans Fallback" w:hAnsi="Times New Roman"/>
                <w:kern w:val="2"/>
                <w:sz w:val="24"/>
                <w:szCs w:val="24"/>
              </w:rPr>
            </w:pPr>
            <w:r>
              <w:rPr>
                <w:rFonts w:ascii="Times New Roman" w:hAnsi="Times New Roman"/>
                <w:sz w:val="24"/>
                <w:szCs w:val="24"/>
              </w:rPr>
              <w:t>2.  Забезпечення доступу громадськості до процесу розробки проектів нормативно-правових актів для ознайомлення та участі</w:t>
            </w:r>
          </w:p>
          <w:p w:rsidR="00A15534" w:rsidRDefault="00A15534">
            <w:pPr>
              <w:overflowPunct w:val="0"/>
              <w:autoSpaceDE w:val="0"/>
              <w:autoSpaceDN w:val="0"/>
              <w:adjustRightInd w:val="0"/>
              <w:spacing w:line="220" w:lineRule="exact"/>
              <w:rPr>
                <w:rFonts w:ascii="Times New Roman" w:eastAsia="Droid Sans Fallback" w:hAnsi="Times New Roman" w:cs="Times New Roman"/>
                <w:kern w:val="2"/>
                <w:sz w:val="24"/>
                <w:szCs w:val="24"/>
              </w:rPr>
            </w:pPr>
          </w:p>
        </w:tc>
        <w:tc>
          <w:tcPr>
            <w:tcW w:w="2162" w:type="dxa"/>
            <w:tcBorders>
              <w:top w:val="single" w:sz="4" w:space="0" w:color="000000"/>
              <w:left w:val="single" w:sz="4" w:space="0" w:color="000000"/>
              <w:bottom w:val="single" w:sz="4" w:space="0" w:color="000000"/>
              <w:right w:val="nil"/>
            </w:tcBorders>
            <w:hideMark/>
          </w:tcPr>
          <w:p w:rsidR="00A15534" w:rsidRDefault="00A15534">
            <w:pPr>
              <w:overflowPunct w:val="0"/>
              <w:autoSpaceDE w:val="0"/>
              <w:autoSpaceDN w:val="0"/>
              <w:adjustRightInd w:val="0"/>
              <w:spacing w:line="220" w:lineRule="exact"/>
              <w:rPr>
                <w:rFonts w:ascii="Times New Roman" w:hAnsi="Times New Roman" w:cs="Times New Roman"/>
                <w:sz w:val="24"/>
                <w:szCs w:val="24"/>
                <w:lang w:val="hr-HR"/>
              </w:rPr>
            </w:pPr>
            <w:r>
              <w:rPr>
                <w:rFonts w:ascii="Times New Roman" w:hAnsi="Times New Roman"/>
                <w:sz w:val="24"/>
                <w:szCs w:val="24"/>
              </w:rPr>
              <w:t>2018-2019 рр.</w:t>
            </w:r>
          </w:p>
        </w:tc>
        <w:tc>
          <w:tcPr>
            <w:tcW w:w="3367" w:type="dxa"/>
            <w:tcBorders>
              <w:top w:val="single" w:sz="4" w:space="0" w:color="000000"/>
              <w:left w:val="single" w:sz="4" w:space="0" w:color="000000"/>
              <w:bottom w:val="single" w:sz="4" w:space="0" w:color="000000"/>
              <w:right w:val="nil"/>
            </w:tcBorders>
            <w:hideMark/>
          </w:tcPr>
          <w:p w:rsidR="00A15534" w:rsidRDefault="00A15534">
            <w:pPr>
              <w:overflowPunct w:val="0"/>
              <w:autoSpaceDE w:val="0"/>
              <w:autoSpaceDN w:val="0"/>
              <w:adjustRightInd w:val="0"/>
              <w:spacing w:line="220" w:lineRule="exact"/>
              <w:rPr>
                <w:rFonts w:ascii="Times New Roman" w:eastAsia="Droid Sans Fallback" w:hAnsi="Times New Roman" w:cs="Times New Roman"/>
                <w:kern w:val="2"/>
                <w:sz w:val="24"/>
                <w:szCs w:val="24"/>
              </w:rPr>
            </w:pPr>
            <w:r>
              <w:rPr>
                <w:rFonts w:ascii="Times New Roman" w:eastAsia="Droid Sans Fallback" w:hAnsi="Times New Roman"/>
                <w:kern w:val="2"/>
                <w:sz w:val="24"/>
                <w:szCs w:val="24"/>
              </w:rPr>
              <w:t>Виконавчий комітет</w:t>
            </w:r>
            <w:r>
              <w:rPr>
                <w:rFonts w:ascii="Times New Roman" w:hAnsi="Times New Roman"/>
                <w:sz w:val="24"/>
                <w:szCs w:val="24"/>
              </w:rPr>
              <w:t xml:space="preserve"> Обухівської міської ради</w:t>
            </w:r>
          </w:p>
        </w:tc>
      </w:tr>
      <w:tr w:rsidR="00A15534" w:rsidTr="00A15534">
        <w:trPr>
          <w:gridAfter w:val="1"/>
          <w:wAfter w:w="236" w:type="dxa"/>
          <w:trHeight w:val="2125"/>
        </w:trPr>
        <w:tc>
          <w:tcPr>
            <w:tcW w:w="3686" w:type="dxa"/>
            <w:tcBorders>
              <w:top w:val="single" w:sz="4" w:space="0" w:color="000000"/>
              <w:left w:val="single" w:sz="4" w:space="0" w:color="000000"/>
              <w:bottom w:val="single" w:sz="4" w:space="0" w:color="000000"/>
              <w:right w:val="nil"/>
            </w:tcBorders>
            <w:hideMark/>
          </w:tcPr>
          <w:p w:rsidR="00A15534" w:rsidRDefault="00A15534">
            <w:pPr>
              <w:overflowPunct w:val="0"/>
              <w:autoSpaceDE w:val="0"/>
              <w:autoSpaceDN w:val="0"/>
              <w:adjustRightInd w:val="0"/>
              <w:spacing w:line="220" w:lineRule="exact"/>
              <w:rPr>
                <w:rFonts w:ascii="Times New Roman" w:hAnsi="Times New Roman" w:cs="Times New Roman"/>
                <w:sz w:val="24"/>
                <w:szCs w:val="24"/>
              </w:rPr>
            </w:pPr>
            <w:r>
              <w:rPr>
                <w:rFonts w:ascii="Times New Roman" w:hAnsi="Times New Roman"/>
                <w:sz w:val="24"/>
                <w:szCs w:val="24"/>
              </w:rPr>
              <w:t>6. Інформаційне забезпечення здійснення заходів щодо запобігання і протидії корупції  в місті</w:t>
            </w:r>
          </w:p>
        </w:tc>
        <w:tc>
          <w:tcPr>
            <w:tcW w:w="5244" w:type="dxa"/>
            <w:tcBorders>
              <w:top w:val="single" w:sz="4" w:space="0" w:color="000000"/>
              <w:left w:val="single" w:sz="4" w:space="0" w:color="000000"/>
              <w:bottom w:val="single" w:sz="4" w:space="0" w:color="000000"/>
              <w:right w:val="nil"/>
            </w:tcBorders>
            <w:hideMark/>
          </w:tcPr>
          <w:p w:rsidR="00A15534" w:rsidRDefault="00A15534">
            <w:pPr>
              <w:overflowPunct w:val="0"/>
              <w:autoSpaceDE w:val="0"/>
              <w:autoSpaceDN w:val="0"/>
              <w:adjustRightInd w:val="0"/>
              <w:spacing w:line="220" w:lineRule="exact"/>
              <w:rPr>
                <w:rFonts w:ascii="Times New Roman" w:hAnsi="Times New Roman" w:cs="Times New Roman"/>
                <w:sz w:val="24"/>
                <w:szCs w:val="24"/>
              </w:rPr>
            </w:pPr>
            <w:r>
              <w:rPr>
                <w:rFonts w:ascii="Times New Roman" w:hAnsi="Times New Roman"/>
                <w:sz w:val="24"/>
                <w:szCs w:val="24"/>
              </w:rPr>
              <w:t>1) Забезпечення роботи через засоби масової інформації комунальної власності та інших форм власності</w:t>
            </w:r>
          </w:p>
        </w:tc>
        <w:tc>
          <w:tcPr>
            <w:tcW w:w="2162" w:type="dxa"/>
            <w:tcBorders>
              <w:top w:val="single" w:sz="4" w:space="0" w:color="000000"/>
              <w:left w:val="single" w:sz="4" w:space="0" w:color="000000"/>
              <w:bottom w:val="single" w:sz="4" w:space="0" w:color="000000"/>
              <w:right w:val="nil"/>
            </w:tcBorders>
            <w:hideMark/>
          </w:tcPr>
          <w:p w:rsidR="00A15534" w:rsidRDefault="00A15534">
            <w:pPr>
              <w:overflowPunct w:val="0"/>
              <w:autoSpaceDE w:val="0"/>
              <w:autoSpaceDN w:val="0"/>
              <w:adjustRightInd w:val="0"/>
              <w:spacing w:line="220" w:lineRule="exact"/>
              <w:rPr>
                <w:rFonts w:ascii="Times New Roman" w:hAnsi="Times New Roman" w:cs="Times New Roman"/>
                <w:sz w:val="24"/>
                <w:szCs w:val="24"/>
                <w:lang w:val="hr-HR"/>
              </w:rPr>
            </w:pPr>
            <w:r>
              <w:rPr>
                <w:rFonts w:ascii="Times New Roman" w:hAnsi="Times New Roman"/>
                <w:sz w:val="24"/>
                <w:szCs w:val="24"/>
              </w:rPr>
              <w:t>2018-2019 рр.</w:t>
            </w:r>
          </w:p>
        </w:tc>
        <w:tc>
          <w:tcPr>
            <w:tcW w:w="3367" w:type="dxa"/>
            <w:tcBorders>
              <w:top w:val="single" w:sz="4" w:space="0" w:color="000000"/>
              <w:left w:val="single" w:sz="4" w:space="0" w:color="000000"/>
              <w:bottom w:val="single" w:sz="4" w:space="0" w:color="000000"/>
              <w:right w:val="nil"/>
            </w:tcBorders>
            <w:hideMark/>
          </w:tcPr>
          <w:p w:rsidR="00A15534" w:rsidRDefault="00A15534">
            <w:pPr>
              <w:overflowPunct w:val="0"/>
              <w:autoSpaceDE w:val="0"/>
              <w:autoSpaceDN w:val="0"/>
              <w:adjustRightInd w:val="0"/>
              <w:spacing w:line="220" w:lineRule="exact"/>
              <w:ind w:right="1168"/>
              <w:rPr>
                <w:rFonts w:ascii="Times New Roman" w:eastAsia="Droid Sans Fallback" w:hAnsi="Times New Roman" w:cs="Times New Roman"/>
                <w:kern w:val="2"/>
                <w:sz w:val="24"/>
                <w:szCs w:val="24"/>
              </w:rPr>
            </w:pPr>
            <w:r>
              <w:rPr>
                <w:rFonts w:ascii="Times New Roman" w:hAnsi="Times New Roman"/>
                <w:sz w:val="24"/>
                <w:szCs w:val="24"/>
              </w:rPr>
              <w:t>Відділ інформаційно-аналітичного забезпечення та комунікацій з громадськістю виконавчого комітету Обухівської міської ради</w:t>
            </w:r>
          </w:p>
        </w:tc>
      </w:tr>
    </w:tbl>
    <w:p w:rsidR="00A15534" w:rsidRDefault="00A15534" w:rsidP="00A15534">
      <w:pPr>
        <w:pStyle w:val="a9"/>
        <w:spacing w:line="300" w:lineRule="exact"/>
        <w:jc w:val="right"/>
        <w:rPr>
          <w:rFonts w:eastAsia="Droid Sans Fallback"/>
          <w:lang w:val="hr-HR" w:eastAsia="en-US"/>
        </w:rPr>
      </w:pPr>
    </w:p>
    <w:p w:rsidR="00A15534" w:rsidRDefault="00A15534" w:rsidP="00A15534">
      <w:pPr>
        <w:pStyle w:val="a9"/>
        <w:spacing w:line="300" w:lineRule="exact"/>
        <w:rPr>
          <w:rFonts w:eastAsia="Droid Sans Fallback"/>
          <w:lang w:val="uk-UA" w:eastAsia="en-US"/>
        </w:rPr>
      </w:pPr>
      <w:r>
        <w:rPr>
          <w:rFonts w:eastAsia="Droid Sans Fallback"/>
          <w:lang w:val="uk-UA" w:eastAsia="en-US"/>
        </w:rPr>
        <w:t xml:space="preserve">                  Секретар ради                                                                    </w:t>
      </w:r>
      <w:r w:rsidR="002C6E9F">
        <w:rPr>
          <w:rFonts w:eastAsia="Droid Sans Fallback"/>
          <w:lang w:val="uk-UA" w:eastAsia="en-US"/>
        </w:rPr>
        <w:t>(підпис)</w:t>
      </w:r>
      <w:r>
        <w:rPr>
          <w:rFonts w:eastAsia="Droid Sans Fallback"/>
          <w:lang w:val="uk-UA" w:eastAsia="en-US"/>
        </w:rPr>
        <w:t xml:space="preserve">                                  </w:t>
      </w:r>
      <w:r w:rsidR="002C4E47">
        <w:rPr>
          <w:rFonts w:eastAsia="Droid Sans Fallback"/>
          <w:lang w:val="uk-UA" w:eastAsia="en-US"/>
        </w:rPr>
        <w:t xml:space="preserve">                                                                  </w:t>
      </w:r>
      <w:r>
        <w:rPr>
          <w:rFonts w:eastAsia="Droid Sans Fallback"/>
          <w:lang w:val="uk-UA" w:eastAsia="en-US"/>
        </w:rPr>
        <w:t xml:space="preserve"> С.М. </w:t>
      </w:r>
      <w:proofErr w:type="spellStart"/>
      <w:r>
        <w:rPr>
          <w:rFonts w:eastAsia="Droid Sans Fallback"/>
          <w:lang w:val="uk-UA" w:eastAsia="en-US"/>
        </w:rPr>
        <w:t>Клочко</w:t>
      </w:r>
      <w:proofErr w:type="spellEnd"/>
    </w:p>
    <w:p w:rsidR="00A15534" w:rsidRDefault="00A15534" w:rsidP="00A15534">
      <w:pPr>
        <w:tabs>
          <w:tab w:val="left" w:pos="5460"/>
        </w:tabs>
        <w:rPr>
          <w:rFonts w:asciiTheme="minorHAnsi" w:hAnsiTheme="minorHAnsi"/>
        </w:rPr>
      </w:pPr>
    </w:p>
    <w:p w:rsidR="00A15534" w:rsidRPr="00D67DCB" w:rsidRDefault="00A15534">
      <w:pPr>
        <w:rPr>
          <w:rFonts w:ascii="Times New Roman" w:hAnsi="Times New Roman" w:cs="Times New Roman"/>
          <w:sz w:val="28"/>
          <w:szCs w:val="28"/>
        </w:rPr>
      </w:pPr>
    </w:p>
    <w:sectPr w:rsidR="00A15534" w:rsidRPr="00D67DCB" w:rsidSect="00A15534">
      <w:pgSz w:w="16838" w:h="11906" w:orient="landscape"/>
      <w:pgMar w:top="1418" w:right="851" w:bottom="851" w:left="85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Liberation Serif">
    <w:altName w:val="Times New Roman"/>
    <w:charset w:val="01"/>
    <w:family w:val="roman"/>
    <w:pitch w:val="variable"/>
    <w:sig w:usb0="00000000" w:usb1="00000000" w:usb2="00000000" w:usb3="00000000" w:csb0="00000000" w:csb1="00000000"/>
  </w:font>
  <w:font w:name="Droid Sans">
    <w:altName w:val="Times New Roman"/>
    <w:charset w:val="01"/>
    <w:family w:val="auto"/>
    <w:pitch w:val="variable"/>
    <w:sig w:usb0="00000000" w:usb1="00000000" w:usb2="00000000" w:usb3="00000000" w:csb0="00000000" w:csb1="00000000"/>
  </w:font>
  <w:font w:name="FreeSans">
    <w:altName w:val="Times New Roman"/>
    <w:charset w:val="01"/>
    <w:family w:val="auto"/>
    <w:pitch w:val="variable"/>
    <w:sig w:usb0="00000000" w:usb1="00000000" w:usb2="00000000" w:usb3="00000000" w:csb0="00000000" w:csb1="00000000"/>
  </w:font>
  <w:font w:name="Droid Sans Fallback">
    <w:charset w:val="01"/>
    <w:family w:val="auto"/>
    <w:pitch w:val="variable"/>
    <w:sig w:usb0="00000000" w:usb1="00000000" w:usb2="00000000" w:usb3="00000000" w:csb0="0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E"/>
    <w:multiLevelType w:val="singleLevel"/>
    <w:tmpl w:val="0000000E"/>
    <w:name w:val="WW8Num15"/>
    <w:lvl w:ilvl="0">
      <w:start w:val="1"/>
      <w:numFmt w:val="bullet"/>
      <w:lvlText w:val="-"/>
      <w:lvlJc w:val="left"/>
      <w:pPr>
        <w:tabs>
          <w:tab w:val="num" w:pos="0"/>
        </w:tabs>
        <w:ind w:left="720" w:hanging="360"/>
      </w:pPr>
      <w:rPr>
        <w:rFonts w:ascii="Times New Roman" w:hAnsi="Times New Roman" w:cs="Times New Roman"/>
      </w:rPr>
    </w:lvl>
  </w:abstractNum>
  <w:abstractNum w:abstractNumId="1">
    <w:nsid w:val="00000014"/>
    <w:multiLevelType w:val="multilevel"/>
    <w:tmpl w:val="2C1A516A"/>
    <w:lvl w:ilvl="0">
      <w:start w:val="2"/>
      <w:numFmt w:val="upperRoman"/>
      <w:lvlText w:val="%1."/>
      <w:lvlJc w:val="left"/>
      <w:pPr>
        <w:tabs>
          <w:tab w:val="num" w:pos="540"/>
        </w:tabs>
        <w:ind w:left="1980" w:hanging="720"/>
      </w:pPr>
      <w:rPr>
        <w:rFonts w:cs="Times New Roman"/>
        <w:b/>
        <w:bCs/>
        <w:sz w:val="28"/>
        <w:szCs w:val="28"/>
        <w:lang w:val="ru-RU" w:eastAsia="zh-C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000001A"/>
    <w:multiLevelType w:val="multilevel"/>
    <w:tmpl w:val="0000001A"/>
    <w:lvl w:ilvl="0">
      <w:start w:val="1"/>
      <w:numFmt w:val="decimal"/>
      <w:lvlText w:val="%1."/>
      <w:lvlJc w:val="left"/>
      <w:pPr>
        <w:tabs>
          <w:tab w:val="num" w:pos="568"/>
        </w:tabs>
        <w:ind w:left="928" w:hanging="360"/>
      </w:pPr>
      <w:rPr>
        <w:rFonts w:cs="Times New Roman"/>
        <w:sz w:val="28"/>
        <w:szCs w:val="28"/>
        <w:lang w:val="uk-UA" w:eastAsia="uk-UA"/>
      </w:rPr>
    </w:lvl>
    <w:lvl w:ilvl="1">
      <w:start w:val="1"/>
      <w:numFmt w:val="decimal"/>
      <w:lvlText w:val="%2."/>
      <w:lvlJc w:val="left"/>
      <w:pPr>
        <w:tabs>
          <w:tab w:val="num" w:pos="1648"/>
        </w:tabs>
        <w:ind w:left="1648" w:hanging="360"/>
      </w:pPr>
    </w:lvl>
    <w:lvl w:ilvl="2">
      <w:start w:val="1"/>
      <w:numFmt w:val="decimal"/>
      <w:lvlText w:val="%3."/>
      <w:lvlJc w:val="left"/>
      <w:pPr>
        <w:tabs>
          <w:tab w:val="num" w:pos="2008"/>
        </w:tabs>
        <w:ind w:left="2008" w:hanging="360"/>
      </w:pPr>
    </w:lvl>
    <w:lvl w:ilvl="3">
      <w:start w:val="1"/>
      <w:numFmt w:val="decimal"/>
      <w:lvlText w:val="%4."/>
      <w:lvlJc w:val="left"/>
      <w:pPr>
        <w:tabs>
          <w:tab w:val="num" w:pos="2368"/>
        </w:tabs>
        <w:ind w:left="2368" w:hanging="360"/>
      </w:pPr>
    </w:lvl>
    <w:lvl w:ilvl="4">
      <w:start w:val="1"/>
      <w:numFmt w:val="decimal"/>
      <w:lvlText w:val="%5."/>
      <w:lvlJc w:val="left"/>
      <w:pPr>
        <w:tabs>
          <w:tab w:val="num" w:pos="2728"/>
        </w:tabs>
        <w:ind w:left="2728" w:hanging="360"/>
      </w:pPr>
    </w:lvl>
    <w:lvl w:ilvl="5">
      <w:start w:val="1"/>
      <w:numFmt w:val="decimal"/>
      <w:lvlText w:val="%6."/>
      <w:lvlJc w:val="left"/>
      <w:pPr>
        <w:tabs>
          <w:tab w:val="num" w:pos="3088"/>
        </w:tabs>
        <w:ind w:left="3088" w:hanging="360"/>
      </w:pPr>
    </w:lvl>
    <w:lvl w:ilvl="6">
      <w:start w:val="1"/>
      <w:numFmt w:val="decimal"/>
      <w:lvlText w:val="%7."/>
      <w:lvlJc w:val="left"/>
      <w:pPr>
        <w:tabs>
          <w:tab w:val="num" w:pos="3448"/>
        </w:tabs>
        <w:ind w:left="3448" w:hanging="360"/>
      </w:pPr>
    </w:lvl>
    <w:lvl w:ilvl="7">
      <w:start w:val="1"/>
      <w:numFmt w:val="decimal"/>
      <w:lvlText w:val="%8."/>
      <w:lvlJc w:val="left"/>
      <w:pPr>
        <w:tabs>
          <w:tab w:val="num" w:pos="3808"/>
        </w:tabs>
        <w:ind w:left="3808" w:hanging="360"/>
      </w:pPr>
    </w:lvl>
    <w:lvl w:ilvl="8">
      <w:start w:val="1"/>
      <w:numFmt w:val="decimal"/>
      <w:lvlText w:val="%9."/>
      <w:lvlJc w:val="left"/>
      <w:pPr>
        <w:tabs>
          <w:tab w:val="num" w:pos="4168"/>
        </w:tabs>
        <w:ind w:left="4168" w:hanging="360"/>
      </w:pPr>
    </w:lvl>
  </w:abstractNum>
  <w:num w:numId="1">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053B9"/>
    <w:rsid w:val="00100408"/>
    <w:rsid w:val="001053B9"/>
    <w:rsid w:val="00272D79"/>
    <w:rsid w:val="002C3A9C"/>
    <w:rsid w:val="002C4E47"/>
    <w:rsid w:val="002C6E9F"/>
    <w:rsid w:val="002F19E1"/>
    <w:rsid w:val="00334201"/>
    <w:rsid w:val="00437A86"/>
    <w:rsid w:val="00483EDD"/>
    <w:rsid w:val="00530E67"/>
    <w:rsid w:val="005E7A34"/>
    <w:rsid w:val="00622C89"/>
    <w:rsid w:val="00654154"/>
    <w:rsid w:val="006E57E7"/>
    <w:rsid w:val="00892B3A"/>
    <w:rsid w:val="008A4238"/>
    <w:rsid w:val="00925E7D"/>
    <w:rsid w:val="0093705E"/>
    <w:rsid w:val="009F50FB"/>
    <w:rsid w:val="00A15534"/>
    <w:rsid w:val="00A37AC1"/>
    <w:rsid w:val="00B50B73"/>
    <w:rsid w:val="00C909DE"/>
    <w:rsid w:val="00D66629"/>
    <w:rsid w:val="00D67DCB"/>
    <w:rsid w:val="00DB5961"/>
    <w:rsid w:val="00E9165D"/>
    <w:rsid w:val="00EB762E"/>
    <w:rsid w:val="00ED0D47"/>
    <w:rsid w:val="00ED30B5"/>
    <w:rsid w:val="00ED5A23"/>
    <w:rsid w:val="00F51D46"/>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53B9"/>
    <w:pPr>
      <w:suppressAutoHyphens/>
      <w:spacing w:after="0" w:line="240" w:lineRule="auto"/>
    </w:pPr>
    <w:rPr>
      <w:rFonts w:ascii="Arial" w:eastAsia="Times New Roman" w:hAnsi="Arial" w:cs="Arial"/>
      <w:sz w:val="26"/>
      <w:szCs w:val="26"/>
      <w:lang w:eastAsia="ru-RU"/>
    </w:rPr>
  </w:style>
  <w:style w:type="paragraph" w:styleId="4">
    <w:name w:val="heading 4"/>
    <w:basedOn w:val="a"/>
    <w:next w:val="a"/>
    <w:link w:val="40"/>
    <w:unhideWhenUsed/>
    <w:qFormat/>
    <w:rsid w:val="00ED30B5"/>
    <w:pPr>
      <w:keepNext/>
      <w:keepLines/>
      <w:overflowPunct w:val="0"/>
      <w:autoSpaceDE w:val="0"/>
      <w:spacing w:before="200"/>
      <w:outlineLvl w:val="3"/>
    </w:pPr>
    <w:rPr>
      <w:rFonts w:asciiTheme="majorHAnsi" w:eastAsiaTheme="majorEastAsia" w:hAnsiTheme="majorHAnsi" w:cstheme="majorBidi"/>
      <w:b/>
      <w:bCs/>
      <w:i/>
      <w:iCs/>
      <w:color w:val="4F81BD" w:themeColor="accent1"/>
      <w:sz w:val="28"/>
      <w:szCs w:val="20"/>
      <w:lang w:val="hr-HR" w:eastAsia="zh-C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1053B9"/>
    <w:pPr>
      <w:suppressAutoHyphens w:val="0"/>
      <w:jc w:val="center"/>
    </w:pPr>
    <w:rPr>
      <w:rFonts w:ascii="Times New Roman" w:hAnsi="Times New Roman" w:cs="Times New Roman"/>
      <w:b/>
      <w:bCs/>
      <w:sz w:val="24"/>
      <w:szCs w:val="24"/>
    </w:rPr>
  </w:style>
  <w:style w:type="character" w:customStyle="1" w:styleId="a4">
    <w:name w:val="Название Знак"/>
    <w:basedOn w:val="a0"/>
    <w:link w:val="a3"/>
    <w:rsid w:val="001053B9"/>
    <w:rPr>
      <w:rFonts w:ascii="Times New Roman" w:eastAsia="Times New Roman" w:hAnsi="Times New Roman" w:cs="Times New Roman"/>
      <w:b/>
      <w:bCs/>
      <w:sz w:val="24"/>
      <w:szCs w:val="24"/>
      <w:lang w:eastAsia="ru-RU"/>
    </w:rPr>
  </w:style>
  <w:style w:type="paragraph" w:styleId="a5">
    <w:name w:val="Subtitle"/>
    <w:basedOn w:val="a"/>
    <w:link w:val="a6"/>
    <w:uiPriority w:val="99"/>
    <w:qFormat/>
    <w:rsid w:val="001053B9"/>
    <w:pPr>
      <w:suppressAutoHyphens w:val="0"/>
      <w:jc w:val="center"/>
    </w:pPr>
    <w:rPr>
      <w:rFonts w:ascii="Times New Roman" w:hAnsi="Times New Roman" w:cs="Times New Roman"/>
      <w:b/>
      <w:sz w:val="28"/>
      <w:szCs w:val="20"/>
      <w:lang w:val="ru-RU"/>
    </w:rPr>
  </w:style>
  <w:style w:type="character" w:customStyle="1" w:styleId="a6">
    <w:name w:val="Подзаголовок Знак"/>
    <w:basedOn w:val="a0"/>
    <w:link w:val="a5"/>
    <w:uiPriority w:val="99"/>
    <w:rsid w:val="001053B9"/>
    <w:rPr>
      <w:rFonts w:ascii="Times New Roman" w:eastAsia="Times New Roman" w:hAnsi="Times New Roman" w:cs="Times New Roman"/>
      <w:b/>
      <w:sz w:val="28"/>
      <w:szCs w:val="20"/>
      <w:lang w:val="ru-RU" w:eastAsia="ru-RU"/>
    </w:rPr>
  </w:style>
  <w:style w:type="character" w:styleId="a7">
    <w:name w:val="Hyperlink"/>
    <w:basedOn w:val="a0"/>
    <w:uiPriority w:val="99"/>
    <w:unhideWhenUsed/>
    <w:rsid w:val="001053B9"/>
    <w:rPr>
      <w:color w:val="0000FF" w:themeColor="hyperlink"/>
      <w:u w:val="single"/>
    </w:rPr>
  </w:style>
  <w:style w:type="paragraph" w:customStyle="1" w:styleId="rvps2">
    <w:name w:val="rvps2"/>
    <w:basedOn w:val="a"/>
    <w:rsid w:val="00D67DCB"/>
    <w:pPr>
      <w:suppressAutoHyphens w:val="0"/>
      <w:spacing w:before="100" w:beforeAutospacing="1" w:after="100" w:afterAutospacing="1"/>
    </w:pPr>
    <w:rPr>
      <w:rFonts w:ascii="Times New Roman" w:hAnsi="Times New Roman" w:cs="Times New Roman"/>
      <w:sz w:val="24"/>
      <w:szCs w:val="24"/>
      <w:lang w:eastAsia="uk-UA"/>
    </w:rPr>
  </w:style>
  <w:style w:type="character" w:customStyle="1" w:styleId="rvts9">
    <w:name w:val="rvts9"/>
    <w:basedOn w:val="a0"/>
    <w:rsid w:val="00D67DCB"/>
  </w:style>
  <w:style w:type="character" w:customStyle="1" w:styleId="rvts46">
    <w:name w:val="rvts46"/>
    <w:basedOn w:val="a0"/>
    <w:rsid w:val="00D67DCB"/>
  </w:style>
  <w:style w:type="character" w:customStyle="1" w:styleId="rvts11">
    <w:name w:val="rvts11"/>
    <w:basedOn w:val="a0"/>
    <w:rsid w:val="00D67DCB"/>
  </w:style>
  <w:style w:type="character" w:customStyle="1" w:styleId="40">
    <w:name w:val="Заголовок 4 Знак"/>
    <w:basedOn w:val="a0"/>
    <w:link w:val="4"/>
    <w:rsid w:val="00ED30B5"/>
    <w:rPr>
      <w:rFonts w:asciiTheme="majorHAnsi" w:eastAsiaTheme="majorEastAsia" w:hAnsiTheme="majorHAnsi" w:cstheme="majorBidi"/>
      <w:b/>
      <w:bCs/>
      <w:i/>
      <w:iCs/>
      <w:color w:val="4F81BD" w:themeColor="accent1"/>
      <w:sz w:val="28"/>
      <w:szCs w:val="20"/>
      <w:lang w:val="hr-HR" w:eastAsia="zh-CN"/>
    </w:rPr>
  </w:style>
  <w:style w:type="paragraph" w:styleId="a8">
    <w:name w:val="caption"/>
    <w:basedOn w:val="a"/>
    <w:uiPriority w:val="99"/>
    <w:unhideWhenUsed/>
    <w:qFormat/>
    <w:rsid w:val="00ED30B5"/>
    <w:pPr>
      <w:widowControl w:val="0"/>
      <w:suppressLineNumbers/>
      <w:suppressAutoHyphens w:val="0"/>
      <w:snapToGrid w:val="0"/>
      <w:spacing w:before="120" w:after="120"/>
    </w:pPr>
    <w:rPr>
      <w:rFonts w:ascii="Liberation Serif" w:eastAsia="Droid Sans" w:hAnsi="Liberation Serif" w:cs="FreeSans"/>
      <w:i/>
      <w:iCs/>
      <w:kern w:val="2"/>
      <w:sz w:val="24"/>
      <w:szCs w:val="24"/>
      <w:lang w:val="en-US" w:eastAsia="zh-CN" w:bidi="hi-IN"/>
    </w:rPr>
  </w:style>
  <w:style w:type="paragraph" w:styleId="a9">
    <w:name w:val="Normal (Web)"/>
    <w:aliases w:val="Обычный (Web)"/>
    <w:basedOn w:val="a"/>
    <w:link w:val="aa"/>
    <w:uiPriority w:val="99"/>
    <w:rsid w:val="00ED30B5"/>
    <w:pPr>
      <w:suppressAutoHyphens w:val="0"/>
      <w:spacing w:before="100" w:beforeAutospacing="1" w:after="100" w:afterAutospacing="1"/>
    </w:pPr>
    <w:rPr>
      <w:rFonts w:ascii="Times New Roman" w:hAnsi="Times New Roman" w:cs="Times New Roman"/>
      <w:sz w:val="24"/>
      <w:szCs w:val="24"/>
      <w:lang w:val="ru-RU"/>
    </w:rPr>
  </w:style>
  <w:style w:type="character" w:customStyle="1" w:styleId="aa">
    <w:name w:val="Обычный (веб) Знак"/>
    <w:aliases w:val="Обычный (Web) Знак"/>
    <w:basedOn w:val="a0"/>
    <w:link w:val="a9"/>
    <w:uiPriority w:val="99"/>
    <w:locked/>
    <w:rsid w:val="00ED30B5"/>
    <w:rPr>
      <w:rFonts w:ascii="Times New Roman" w:eastAsia="Times New Roman" w:hAnsi="Times New Roman" w:cs="Times New Roman"/>
      <w:sz w:val="24"/>
      <w:szCs w:val="24"/>
      <w:lang w:val="ru-RU" w:eastAsia="ru-RU"/>
    </w:rPr>
  </w:style>
  <w:style w:type="paragraph" w:customStyle="1" w:styleId="1">
    <w:name w:val="Абзац списка1"/>
    <w:basedOn w:val="a"/>
    <w:uiPriority w:val="99"/>
    <w:rsid w:val="00ED30B5"/>
    <w:pPr>
      <w:suppressAutoHyphens w:val="0"/>
      <w:ind w:left="720"/>
      <w:contextualSpacing/>
    </w:pPr>
    <w:rPr>
      <w:rFonts w:ascii="Times New Roman" w:eastAsia="Calibri" w:hAnsi="Times New Roman" w:cs="Times New Roman"/>
      <w:sz w:val="24"/>
      <w:szCs w:val="24"/>
      <w:lang w:val="ru-RU"/>
    </w:rPr>
  </w:style>
  <w:style w:type="paragraph" w:customStyle="1" w:styleId="Style6">
    <w:name w:val="Style6"/>
    <w:basedOn w:val="a"/>
    <w:rsid w:val="00ED30B5"/>
    <w:pPr>
      <w:widowControl w:val="0"/>
      <w:autoSpaceDE w:val="0"/>
      <w:spacing w:line="322" w:lineRule="exact"/>
      <w:ind w:firstLine="696"/>
      <w:jc w:val="both"/>
    </w:pPr>
    <w:rPr>
      <w:rFonts w:ascii="Times New Roman" w:hAnsi="Times New Roman" w:cs="Times New Roman"/>
      <w:kern w:val="2"/>
      <w:sz w:val="24"/>
      <w:szCs w:val="24"/>
      <w:lang w:val="ru-RU" w:eastAsia="zh-CN"/>
    </w:rPr>
  </w:style>
  <w:style w:type="paragraph" w:customStyle="1" w:styleId="Style11">
    <w:name w:val="Style11"/>
    <w:basedOn w:val="a"/>
    <w:rsid w:val="00ED30B5"/>
    <w:pPr>
      <w:widowControl w:val="0"/>
      <w:autoSpaceDE w:val="0"/>
      <w:spacing w:line="370" w:lineRule="exact"/>
      <w:jc w:val="center"/>
    </w:pPr>
    <w:rPr>
      <w:rFonts w:ascii="Times New Roman" w:hAnsi="Times New Roman" w:cs="Times New Roman"/>
      <w:kern w:val="2"/>
      <w:sz w:val="24"/>
      <w:szCs w:val="24"/>
      <w:lang w:val="ru-RU" w:eastAsia="zh-CN"/>
    </w:rPr>
  </w:style>
  <w:style w:type="character" w:customStyle="1" w:styleId="FontStyle22">
    <w:name w:val="Font Style22"/>
    <w:basedOn w:val="a0"/>
    <w:rsid w:val="00ED30B5"/>
    <w:rPr>
      <w:rFonts w:ascii="Times New Roman" w:hAnsi="Times New Roman" w:cs="Times New Roman" w:hint="default"/>
      <w:sz w:val="26"/>
      <w:szCs w:val="26"/>
    </w:rPr>
  </w:style>
  <w:style w:type="character" w:customStyle="1" w:styleId="FontStyle23">
    <w:name w:val="Font Style23"/>
    <w:basedOn w:val="a0"/>
    <w:rsid w:val="00ED30B5"/>
    <w:rPr>
      <w:rFonts w:ascii="Times New Roman" w:hAnsi="Times New Roman" w:cs="Times New Roman" w:hint="default"/>
      <w:b/>
      <w:bCs/>
      <w:sz w:val="30"/>
      <w:szCs w:val="30"/>
    </w:rPr>
  </w:style>
  <w:style w:type="character" w:customStyle="1" w:styleId="FontStyle24">
    <w:name w:val="Font Style24"/>
    <w:basedOn w:val="a0"/>
    <w:rsid w:val="00ED30B5"/>
    <w:rPr>
      <w:rFonts w:ascii="Times New Roman" w:hAnsi="Times New Roman" w:cs="Times New Roman" w:hint="default"/>
      <w:b/>
      <w:bCs/>
      <w:sz w:val="22"/>
      <w:szCs w:val="22"/>
    </w:rPr>
  </w:style>
  <w:style w:type="character" w:customStyle="1" w:styleId="FontStyle25">
    <w:name w:val="Font Style25"/>
    <w:basedOn w:val="a0"/>
    <w:rsid w:val="00ED30B5"/>
    <w:rPr>
      <w:rFonts w:ascii="Times New Roman" w:hAnsi="Times New Roman" w:cs="Times New Roman" w:hint="default"/>
      <w:sz w:val="22"/>
      <w:szCs w:val="22"/>
    </w:rPr>
  </w:style>
  <w:style w:type="paragraph" w:customStyle="1" w:styleId="Style1">
    <w:name w:val="Style1"/>
    <w:basedOn w:val="a"/>
    <w:uiPriority w:val="99"/>
    <w:rsid w:val="00A15534"/>
    <w:pPr>
      <w:widowControl w:val="0"/>
      <w:autoSpaceDE w:val="0"/>
      <w:spacing w:line="322" w:lineRule="exact"/>
      <w:ind w:firstLine="2496"/>
    </w:pPr>
    <w:rPr>
      <w:rFonts w:ascii="Times New Roman" w:hAnsi="Times New Roman" w:cs="Times New Roman"/>
      <w:sz w:val="24"/>
      <w:szCs w:val="24"/>
      <w:lang w:eastAsia="zh-CN"/>
    </w:rPr>
  </w:style>
  <w:style w:type="paragraph" w:customStyle="1" w:styleId="Style16">
    <w:name w:val="Style16"/>
    <w:basedOn w:val="a"/>
    <w:uiPriority w:val="99"/>
    <w:rsid w:val="00A15534"/>
    <w:pPr>
      <w:widowControl w:val="0"/>
      <w:autoSpaceDE w:val="0"/>
      <w:spacing w:line="274" w:lineRule="exact"/>
      <w:ind w:hanging="322"/>
    </w:pPr>
    <w:rPr>
      <w:rFonts w:ascii="Times New Roman" w:eastAsia="Calibri" w:hAnsi="Times New Roman" w:cs="Times New Roman"/>
      <w:kern w:val="2"/>
      <w:sz w:val="24"/>
      <w:szCs w:val="24"/>
      <w:lang w:val="ru-RU" w:eastAsia="zh-CN"/>
    </w:rPr>
  </w:style>
  <w:style w:type="character" w:customStyle="1" w:styleId="spelle">
    <w:name w:val="spelle"/>
    <w:basedOn w:val="a0"/>
    <w:uiPriority w:val="99"/>
    <w:rsid w:val="00A15534"/>
    <w:rPr>
      <w:rFonts w:ascii="Times New Roman" w:hAnsi="Times New Roman" w:cs="Times New Roman" w:hint="default"/>
    </w:rPr>
  </w:style>
</w:styles>
</file>

<file path=word/webSettings.xml><?xml version="1.0" encoding="utf-8"?>
<w:webSettings xmlns:r="http://schemas.openxmlformats.org/officeDocument/2006/relationships" xmlns:w="http://schemas.openxmlformats.org/wordprocessingml/2006/main">
  <w:divs>
    <w:div w:id="252712009">
      <w:bodyDiv w:val="1"/>
      <w:marLeft w:val="0"/>
      <w:marRight w:val="0"/>
      <w:marTop w:val="0"/>
      <w:marBottom w:val="0"/>
      <w:divBdr>
        <w:top w:val="none" w:sz="0" w:space="0" w:color="auto"/>
        <w:left w:val="none" w:sz="0" w:space="0" w:color="auto"/>
        <w:bottom w:val="none" w:sz="0" w:space="0" w:color="auto"/>
        <w:right w:val="none" w:sz="0" w:space="0" w:color="auto"/>
      </w:divBdr>
    </w:div>
    <w:div w:id="843981129">
      <w:bodyDiv w:val="1"/>
      <w:marLeft w:val="0"/>
      <w:marRight w:val="0"/>
      <w:marTop w:val="0"/>
      <w:marBottom w:val="0"/>
      <w:divBdr>
        <w:top w:val="none" w:sz="0" w:space="0" w:color="auto"/>
        <w:left w:val="none" w:sz="0" w:space="0" w:color="auto"/>
        <w:bottom w:val="none" w:sz="0" w:space="0" w:color="auto"/>
        <w:right w:val="none" w:sz="0" w:space="0" w:color="auto"/>
      </w:divBdr>
    </w:div>
    <w:div w:id="1181505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5" Type="http://schemas.openxmlformats.org/officeDocument/2006/relationships/image" Target="media/image1.wmf"/><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17</Pages>
  <Words>18547</Words>
  <Characters>10572</Characters>
  <Application>Microsoft Office Word</Application>
  <DocSecurity>0</DocSecurity>
  <Lines>88</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DG Win&amp;Soft</Company>
  <LinksUpToDate>false</LinksUpToDate>
  <CharactersWithSpaces>29061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Юрист</dc:creator>
  <cp:keywords/>
  <dc:description/>
  <cp:lastModifiedBy>User</cp:lastModifiedBy>
  <cp:revision>20</cp:revision>
  <dcterms:created xsi:type="dcterms:W3CDTF">2021-04-08T06:45:00Z</dcterms:created>
  <dcterms:modified xsi:type="dcterms:W3CDTF">2021-04-09T06:32:00Z</dcterms:modified>
</cp:coreProperties>
</file>