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9FB" w:rsidRDefault="00D91211" w:rsidP="00336DF5">
      <w:pPr>
        <w:pStyle w:val="a5"/>
        <w:ind w:left="2832" w:firstLine="708"/>
        <w:jc w:val="right"/>
        <w:rPr>
          <w:sz w:val="28"/>
          <w:szCs w:val="28"/>
          <w:lang w:eastAsia="uk-UA"/>
        </w:rPr>
      </w:pPr>
      <w:r>
        <w:rPr>
          <w:color w:val="000000"/>
          <w:sz w:val="28"/>
          <w:szCs w:val="28"/>
          <w:lang w:val="uk-UA" w:eastAsia="uk-UA"/>
        </w:rPr>
        <w:t xml:space="preserve">                       </w:t>
      </w:r>
      <w:r w:rsidR="00336DF5">
        <w:rPr>
          <w:color w:val="000000"/>
          <w:sz w:val="28"/>
          <w:szCs w:val="28"/>
          <w:lang w:val="uk-UA" w:eastAsia="uk-UA"/>
        </w:rPr>
        <w:t xml:space="preserve">                               </w:t>
      </w:r>
      <w:r w:rsidRPr="00A83448">
        <w:rPr>
          <w:rFonts w:ascii="Calibri" w:hAnsi="Calibri"/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629FB" w:rsidRDefault="00E629FB" w:rsidP="00E629FB">
      <w:pPr>
        <w:spacing w:after="0" w:line="240" w:lineRule="auto"/>
        <w:ind w:left="5670" w:firstLine="240"/>
        <w:jc w:val="right"/>
        <w:rPr>
          <w:color w:val="000000"/>
          <w:sz w:val="28"/>
          <w:szCs w:val="28"/>
          <w:lang w:eastAsia="uk-UA"/>
        </w:rPr>
      </w:pPr>
    </w:p>
    <w:p w:rsidR="00E629FB" w:rsidRPr="00B97597" w:rsidRDefault="00E629FB" w:rsidP="00E629FB">
      <w:pPr>
        <w:spacing w:after="0" w:line="240" w:lineRule="auto"/>
        <w:ind w:left="5670" w:firstLine="240"/>
        <w:jc w:val="right"/>
        <w:rPr>
          <w:sz w:val="28"/>
          <w:szCs w:val="28"/>
          <w:lang w:eastAsia="uk-UA"/>
        </w:rPr>
      </w:pPr>
    </w:p>
    <w:p w:rsidR="00E629FB" w:rsidRPr="006419C9" w:rsidRDefault="00E629FB" w:rsidP="00E629FB">
      <w:pPr>
        <w:spacing w:after="0"/>
        <w:rPr>
          <w:sz w:val="28"/>
          <w:szCs w:val="28"/>
          <w:lang w:eastAsia="uk-UA"/>
        </w:rPr>
      </w:pPr>
    </w:p>
    <w:p w:rsidR="00E629FB" w:rsidRPr="0091248D" w:rsidRDefault="00E629FB" w:rsidP="00F8465A">
      <w:pPr>
        <w:pStyle w:val="a7"/>
        <w:jc w:val="center"/>
        <w:rPr>
          <w:rFonts w:ascii="AcademyC" w:hAnsi="AcademyC"/>
          <w:color w:val="1F3864" w:themeColor="accent5" w:themeShade="80"/>
        </w:rPr>
      </w:pPr>
      <w:r w:rsidRPr="0091248D">
        <w:rPr>
          <w:rFonts w:ascii="AcademyC" w:hAnsi="AcademyC"/>
          <w:color w:val="1F3864" w:themeColor="accent5" w:themeShade="80"/>
        </w:rPr>
        <w:t>УКРАЇНА</w:t>
      </w:r>
    </w:p>
    <w:p w:rsidR="00E629FB" w:rsidRPr="0091248D" w:rsidRDefault="00E629FB" w:rsidP="00F8465A">
      <w:pPr>
        <w:pStyle w:val="a7"/>
        <w:jc w:val="center"/>
        <w:rPr>
          <w:rFonts w:ascii="AcademyC" w:hAnsi="AcademyC"/>
          <w:color w:val="1F3864" w:themeColor="accent5" w:themeShade="80"/>
          <w:szCs w:val="28"/>
          <w:lang w:val="ru-RU"/>
        </w:rPr>
      </w:pPr>
      <w:r w:rsidRPr="0091248D">
        <w:rPr>
          <w:rFonts w:ascii="AcademyC" w:hAnsi="AcademyC"/>
          <w:color w:val="1F3864" w:themeColor="accent5" w:themeShade="80"/>
          <w:szCs w:val="28"/>
        </w:rPr>
        <w:t>ВИЩА  РАДА  ПРАВОСУДДЯ</w:t>
      </w:r>
    </w:p>
    <w:p w:rsidR="00E629FB" w:rsidRPr="0091248D" w:rsidRDefault="00E629FB" w:rsidP="00F8465A">
      <w:pPr>
        <w:pStyle w:val="a7"/>
        <w:jc w:val="center"/>
        <w:rPr>
          <w:rFonts w:ascii="AcademyC" w:hAnsi="AcademyC"/>
          <w:color w:val="1F3864" w:themeColor="accent5" w:themeShade="80"/>
          <w:szCs w:val="28"/>
        </w:rPr>
      </w:pPr>
      <w:r w:rsidRPr="0091248D">
        <w:rPr>
          <w:rFonts w:ascii="AcademyC" w:hAnsi="AcademyC"/>
          <w:color w:val="1F3864" w:themeColor="accent5" w:themeShade="80"/>
          <w:szCs w:val="28"/>
          <w:lang w:val="ru-RU"/>
        </w:rPr>
        <w:t>СЕКРЕТАРІАТ</w:t>
      </w:r>
    </w:p>
    <w:p w:rsidR="00E629FB" w:rsidRPr="00F8465A" w:rsidRDefault="00E629FB" w:rsidP="00F8465A">
      <w:pPr>
        <w:spacing w:after="0"/>
        <w:ind w:hanging="142"/>
        <w:jc w:val="center"/>
        <w:rPr>
          <w:rFonts w:ascii="Book Antiqua" w:hAnsi="Book Antiqua"/>
          <w:color w:val="002060"/>
          <w:spacing w:val="-12"/>
          <w:position w:val="-16"/>
          <w:sz w:val="20"/>
          <w:szCs w:val="20"/>
        </w:rPr>
      </w:pPr>
      <w:r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вул. Студентська, 12-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>А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,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 м. Київ, 04050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>,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 тел.: (044) 489-64-60, 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 xml:space="preserve"> 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481-06-29</w:t>
      </w:r>
      <w:r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/>
        </w:rPr>
        <w:t>,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  факс: (044) 484-14-72, 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/>
        </w:rPr>
        <w:t>e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>-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/>
        </w:rPr>
        <w:t>m</w:t>
      </w:r>
      <w:r w:rsidRPr="00BF0C7C">
        <w:rPr>
          <w:rFonts w:ascii="Book Antiqua" w:hAnsi="Book Antiqua"/>
          <w:color w:val="002060"/>
          <w:spacing w:val="-12"/>
          <w:position w:val="-16"/>
          <w:sz w:val="20"/>
          <w:szCs w:val="20"/>
        </w:rPr>
        <w:t xml:space="preserve">ail: </w:t>
      </w:r>
      <w:hyperlink r:id="rId8" w:history="1">
        <w:r w:rsidRPr="00DA19C7">
          <w:rPr>
            <w:rStyle w:val="a4"/>
            <w:rFonts w:ascii="Book Antiqua" w:hAnsi="Book Antiqua"/>
            <w:color w:val="002060"/>
            <w:spacing w:val="-12"/>
            <w:position w:val="-16"/>
            <w:sz w:val="20"/>
            <w:szCs w:val="20"/>
          </w:rPr>
          <w:t>assistant@hcj.gov.ua</w:t>
        </w:r>
      </w:hyperlink>
    </w:p>
    <w:tbl>
      <w:tblPr>
        <w:tblW w:w="9639" w:type="dxa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6"/>
        <w:gridCol w:w="4814"/>
        <w:gridCol w:w="2295"/>
        <w:gridCol w:w="2419"/>
        <w:gridCol w:w="105"/>
      </w:tblGrid>
      <w:tr w:rsidR="00E629FB" w:rsidRPr="001A7238" w:rsidTr="00DF3830">
        <w:trPr>
          <w:gridAfter w:val="1"/>
          <w:wAfter w:w="105" w:type="dxa"/>
          <w:trHeight w:hRule="exact" w:val="113"/>
        </w:trPr>
        <w:tc>
          <w:tcPr>
            <w:tcW w:w="9534" w:type="dxa"/>
            <w:gridSpan w:val="4"/>
            <w:tcBorders>
              <w:top w:val="single" w:sz="24" w:space="0" w:color="002060"/>
              <w:bottom w:val="single" w:sz="8" w:space="0" w:color="002060"/>
            </w:tcBorders>
          </w:tcPr>
          <w:p w:rsidR="00E629FB" w:rsidRPr="001A7238" w:rsidRDefault="00E629FB" w:rsidP="00483F9F">
            <w:pPr>
              <w:rPr>
                <w:rFonts w:ascii="Book Antiqua" w:hAnsi="Book Antiqua"/>
                <w:color w:val="002060"/>
                <w:spacing w:val="-12"/>
                <w:sz w:val="2"/>
                <w:szCs w:val="2"/>
                <w:lang w:val="ru-RU"/>
              </w:rPr>
            </w:pPr>
          </w:p>
        </w:tc>
      </w:tr>
      <w:tr w:rsidR="00E629FB" w:rsidRPr="00DA19C7" w:rsidTr="002A39E6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trHeight w:val="514"/>
        </w:trPr>
        <w:tc>
          <w:tcPr>
            <w:tcW w:w="48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29FB" w:rsidRPr="00F8465A" w:rsidRDefault="00924C74" w:rsidP="00F8465A">
            <w:pPr>
              <w:pStyle w:val="a7"/>
              <w:rPr>
                <w:color w:val="1F3864" w:themeColor="accent5" w:themeShade="80"/>
                <w:sz w:val="24"/>
              </w:rPr>
            </w:pPr>
            <w:r>
              <w:rPr>
                <w:color w:val="1F3864" w:themeColor="accent5" w:themeShade="80"/>
                <w:sz w:val="24"/>
                <w:u w:val="single"/>
              </w:rPr>
              <w:t xml:space="preserve">22 квітня 2024 року </w:t>
            </w:r>
            <w:r w:rsidR="00E629FB" w:rsidRPr="00F8465A">
              <w:rPr>
                <w:color w:val="1F3864" w:themeColor="accent5" w:themeShade="80"/>
                <w:sz w:val="24"/>
              </w:rPr>
              <w:t xml:space="preserve">№ </w:t>
            </w:r>
            <w:r w:rsidR="00135D82">
              <w:rPr>
                <w:color w:val="1F3864" w:themeColor="accent5" w:themeShade="80"/>
                <w:sz w:val="24"/>
                <w:u w:val="single"/>
              </w:rPr>
              <w:t>15141/0/9-24</w:t>
            </w:r>
            <w:r w:rsidR="00EF178F">
              <w:rPr>
                <w:color w:val="1F3864" w:themeColor="accent5" w:themeShade="80"/>
                <w:sz w:val="24"/>
                <w:u w:val="single"/>
              </w:rPr>
              <w:t>_</w:t>
            </w:r>
          </w:p>
          <w:p w:rsidR="00E629FB" w:rsidRPr="00F8465A" w:rsidRDefault="00E629FB" w:rsidP="00F8465A">
            <w:pPr>
              <w:pStyle w:val="a7"/>
              <w:rPr>
                <w:color w:val="1F3864" w:themeColor="accent5" w:themeShade="80"/>
                <w:sz w:val="24"/>
              </w:rPr>
            </w:pPr>
            <w:r w:rsidRPr="00F8465A">
              <w:rPr>
                <w:color w:val="1F3864" w:themeColor="accent5" w:themeShade="80"/>
                <w:sz w:val="24"/>
              </w:rPr>
              <w:t>На №  _______________________________</w:t>
            </w:r>
          </w:p>
        </w:tc>
        <w:tc>
          <w:tcPr>
            <w:tcW w:w="229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29FB" w:rsidRPr="00DA19C7" w:rsidRDefault="00E629FB" w:rsidP="00483F9F">
            <w:pPr>
              <w:jc w:val="right"/>
              <w:rPr>
                <w:color w:val="002060"/>
              </w:rPr>
            </w:pPr>
          </w:p>
        </w:tc>
        <w:tc>
          <w:tcPr>
            <w:tcW w:w="2524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629FB" w:rsidRPr="00DA19C7" w:rsidRDefault="00E629FB" w:rsidP="00483F9F">
            <w:pPr>
              <w:jc w:val="right"/>
              <w:rPr>
                <w:color w:val="002060"/>
              </w:rPr>
            </w:pPr>
          </w:p>
        </w:tc>
      </w:tr>
    </w:tbl>
    <w:p w:rsidR="006D7B75" w:rsidRDefault="006D7B75" w:rsidP="006D7B75">
      <w:pPr>
        <w:spacing w:after="0" w:line="240" w:lineRule="auto"/>
        <w:ind w:left="2832" w:firstLine="567"/>
        <w:rPr>
          <w:b/>
          <w:sz w:val="28"/>
          <w:szCs w:val="28"/>
        </w:rPr>
      </w:pPr>
    </w:p>
    <w:p w:rsidR="006D7B75" w:rsidRDefault="006D7B75" w:rsidP="006D7B75">
      <w:pPr>
        <w:spacing w:after="0" w:line="240" w:lineRule="auto"/>
        <w:ind w:left="3540"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Валерію Олександрову</w:t>
      </w:r>
    </w:p>
    <w:p w:rsidR="006D7B75" w:rsidRDefault="006D7B75" w:rsidP="006D7B75">
      <w:pPr>
        <w:spacing w:after="0" w:line="240" w:lineRule="auto"/>
        <w:ind w:left="2832" w:firstLine="567"/>
        <w:rPr>
          <w:sz w:val="28"/>
          <w:szCs w:val="28"/>
        </w:rPr>
      </w:pPr>
    </w:p>
    <w:p w:rsidR="006D7B75" w:rsidRPr="006D7B75" w:rsidRDefault="00924C74" w:rsidP="006D7B75">
      <w:pPr>
        <w:spacing w:after="0" w:line="240" w:lineRule="auto"/>
        <w:ind w:left="3540" w:firstLine="708"/>
        <w:rPr>
          <w:sz w:val="28"/>
          <w:szCs w:val="28"/>
        </w:rPr>
      </w:pPr>
      <w:hyperlink r:id="rId9" w:history="1">
        <w:r w:rsidR="006D7B75" w:rsidRPr="006D7B75">
          <w:rPr>
            <w:rStyle w:val="a4"/>
            <w:color w:val="auto"/>
            <w:sz w:val="28"/>
            <w:szCs w:val="28"/>
            <w:u w:val="none"/>
          </w:rPr>
          <w:t>foi+request-126980-239</w:t>
        </w:r>
        <w:r w:rsidR="006D7B75" w:rsidRPr="006D7B75">
          <w:rPr>
            <w:rStyle w:val="a4"/>
            <w:color w:val="auto"/>
            <w:sz w:val="28"/>
            <w:szCs w:val="28"/>
            <w:u w:val="none"/>
            <w:lang w:val="en-US"/>
          </w:rPr>
          <w:t>ff</w:t>
        </w:r>
        <w:r w:rsidR="006D7B75" w:rsidRPr="006D7B75">
          <w:rPr>
            <w:rStyle w:val="a4"/>
            <w:color w:val="auto"/>
            <w:sz w:val="28"/>
            <w:szCs w:val="28"/>
            <w:u w:val="none"/>
          </w:rPr>
          <w:t>687@dostup.</w:t>
        </w:r>
        <w:r w:rsidR="006D7B75" w:rsidRPr="006D7B75">
          <w:rPr>
            <w:rStyle w:val="a4"/>
            <w:color w:val="auto"/>
            <w:sz w:val="28"/>
            <w:szCs w:val="28"/>
            <w:u w:val="none"/>
            <w:lang w:val="en-US"/>
          </w:rPr>
          <w:t>org</w:t>
        </w:r>
        <w:r w:rsidR="006D7B75" w:rsidRPr="006D7B75">
          <w:rPr>
            <w:rStyle w:val="a4"/>
            <w:color w:val="auto"/>
            <w:sz w:val="28"/>
            <w:szCs w:val="28"/>
            <w:u w:val="none"/>
          </w:rPr>
          <w:t>.ua</w:t>
        </w:r>
      </w:hyperlink>
    </w:p>
    <w:p w:rsidR="006D7B75" w:rsidRPr="006D7B75" w:rsidRDefault="006D7B75" w:rsidP="006D7B75">
      <w:pPr>
        <w:spacing w:after="0" w:line="240" w:lineRule="auto"/>
        <w:ind w:firstLine="567"/>
        <w:rPr>
          <w:sz w:val="28"/>
          <w:szCs w:val="28"/>
        </w:rPr>
      </w:pPr>
    </w:p>
    <w:p w:rsidR="006D7B75" w:rsidRPr="006D7B75" w:rsidRDefault="006D7B75" w:rsidP="006D7B75">
      <w:pPr>
        <w:spacing w:after="0" w:line="240" w:lineRule="auto"/>
        <w:ind w:firstLine="567"/>
        <w:rPr>
          <w:sz w:val="28"/>
          <w:szCs w:val="28"/>
        </w:rPr>
      </w:pPr>
    </w:p>
    <w:p w:rsidR="006D7B75" w:rsidRPr="006D7B75" w:rsidRDefault="006D7B75" w:rsidP="006D7B75">
      <w:pPr>
        <w:spacing w:after="0" w:line="240" w:lineRule="auto"/>
        <w:ind w:firstLine="567"/>
        <w:jc w:val="both"/>
        <w:rPr>
          <w:sz w:val="28"/>
          <w:szCs w:val="28"/>
        </w:rPr>
      </w:pPr>
      <w:r w:rsidRPr="006D7B75">
        <w:rPr>
          <w:sz w:val="28"/>
          <w:szCs w:val="28"/>
        </w:rPr>
        <w:t>З</w:t>
      </w:r>
      <w:r w:rsidRPr="006D7B75">
        <w:rPr>
          <w:sz w:val="28"/>
          <w:szCs w:val="28"/>
          <w:lang w:val="ru-RU"/>
        </w:rPr>
        <w:t xml:space="preserve">а результатами розгляду </w:t>
      </w:r>
      <w:r w:rsidRPr="006D7B75">
        <w:rPr>
          <w:sz w:val="28"/>
          <w:szCs w:val="28"/>
        </w:rPr>
        <w:t>Вашого інформаці</w:t>
      </w:r>
      <w:r w:rsidR="00924C74">
        <w:rPr>
          <w:sz w:val="28"/>
          <w:szCs w:val="28"/>
        </w:rPr>
        <w:t>йного запиту від 19 квітня 2024 </w:t>
      </w:r>
      <w:bookmarkStart w:id="0" w:name="_GoBack"/>
      <w:bookmarkEnd w:id="0"/>
      <w:r w:rsidRPr="006D7B75">
        <w:rPr>
          <w:sz w:val="28"/>
          <w:szCs w:val="28"/>
        </w:rPr>
        <w:t>року (вх. № 162/0/16-24 від 22 квітня 2024 року) з проханням повідомити результати дисциплінарного провадження щодо судді</w:t>
      </w:r>
      <w:r w:rsidRPr="006D7B75">
        <w:rPr>
          <w:rFonts w:eastAsia="Times New Roman"/>
          <w:sz w:val="28"/>
          <w:szCs w:val="28"/>
          <w:lang w:eastAsia="uk-UA"/>
        </w:rPr>
        <w:t xml:space="preserve"> Чернігівського апеляційного суду Євстафієва О.К.</w:t>
      </w:r>
      <w:r w:rsidRPr="006D7B75">
        <w:rPr>
          <w:sz w:val="28"/>
          <w:szCs w:val="28"/>
        </w:rPr>
        <w:t xml:space="preserve"> повідомляємо.</w:t>
      </w:r>
    </w:p>
    <w:p w:rsidR="006D7B75" w:rsidRPr="006D7B75" w:rsidRDefault="006D7B75" w:rsidP="006D7B75">
      <w:pPr>
        <w:spacing w:after="0" w:line="240" w:lineRule="auto"/>
        <w:ind w:firstLine="567"/>
        <w:jc w:val="both"/>
        <w:rPr>
          <w:rFonts w:eastAsia="Times New Roman"/>
          <w:sz w:val="28"/>
          <w:szCs w:val="28"/>
          <w:lang w:eastAsia="uk-UA"/>
        </w:rPr>
      </w:pPr>
      <w:r w:rsidRPr="006D7B75">
        <w:rPr>
          <w:sz w:val="28"/>
          <w:szCs w:val="28"/>
        </w:rPr>
        <w:t xml:space="preserve">За інформацією, яку також опубліковано на офіційному вебсайті Вищої ради правосуддя (інтернет-посилання: </w:t>
      </w:r>
      <w:hyperlink r:id="rId10" w:history="1">
        <w:r w:rsidRPr="006D7B75">
          <w:rPr>
            <w:rStyle w:val="a4"/>
            <w:rFonts w:eastAsia="Times New Roman"/>
            <w:color w:val="auto"/>
            <w:sz w:val="28"/>
            <w:szCs w:val="28"/>
            <w:u w:val="none"/>
            <w:lang w:eastAsia="uk-UA"/>
          </w:rPr>
          <w:t>https://hcj.gov.ua/doc/doc/5371</w:t>
        </w:r>
      </w:hyperlink>
      <w:r w:rsidRPr="006D7B75">
        <w:rPr>
          <w:rFonts w:eastAsia="Times New Roman"/>
          <w:sz w:val="28"/>
          <w:szCs w:val="28"/>
          <w:lang w:eastAsia="uk-UA"/>
        </w:rPr>
        <w:t>), у</w:t>
      </w:r>
      <w:r w:rsidRPr="006D7B75">
        <w:rPr>
          <w:rFonts w:eastAsia="Times New Roman"/>
          <w:sz w:val="28"/>
          <w:szCs w:val="28"/>
          <w:lang w:eastAsia="uk-UA" w:bidi="uk-UA"/>
        </w:rPr>
        <w:t xml:space="preserve">хвалою Першої Дисциплінарної палати Вищої ради правосуддя від 17 лютого </w:t>
      </w:r>
      <w:r w:rsidRPr="006D7B75">
        <w:rPr>
          <w:rFonts w:eastAsia="Times New Roman"/>
          <w:sz w:val="28"/>
          <w:szCs w:val="28"/>
          <w:lang w:eastAsia="uk-UA" w:bidi="uk-UA"/>
        </w:rPr>
        <w:br/>
        <w:t xml:space="preserve">2021 року № 385/1дп/15-21 відкрито дисциплінарну справу стосовно судді </w:t>
      </w:r>
      <w:r w:rsidRPr="006D7B75">
        <w:rPr>
          <w:rFonts w:eastAsia="Times New Roman"/>
          <w:sz w:val="28"/>
          <w:szCs w:val="28"/>
          <w:lang w:eastAsia="uk-UA"/>
        </w:rPr>
        <w:t>Чернігівського апеляційного суду Євстафієва О.К.</w:t>
      </w:r>
      <w:r w:rsidRPr="006D7B75">
        <w:rPr>
          <w:sz w:val="28"/>
          <w:szCs w:val="28"/>
        </w:rPr>
        <w:t xml:space="preserve"> </w:t>
      </w:r>
    </w:p>
    <w:p w:rsidR="006D7B75" w:rsidRPr="006D7B75" w:rsidRDefault="006D7B75" w:rsidP="006D7B75">
      <w:pPr>
        <w:spacing w:after="0" w:line="240" w:lineRule="auto"/>
        <w:ind w:firstLine="567"/>
        <w:jc w:val="both"/>
        <w:rPr>
          <w:rFonts w:eastAsia="Times New Roman"/>
          <w:sz w:val="28"/>
          <w:szCs w:val="28"/>
          <w:lang w:eastAsia="uk-UA"/>
        </w:rPr>
      </w:pPr>
      <w:r w:rsidRPr="006D7B75">
        <w:rPr>
          <w:rFonts w:eastAsia="Times New Roman"/>
          <w:sz w:val="28"/>
          <w:szCs w:val="28"/>
          <w:lang w:eastAsia="uk-UA"/>
        </w:rPr>
        <w:t xml:space="preserve">21 квітня 2021 року Перша дисциплінарна палата Вищої ради правосуддя ухвалила рішення № 885/1дп/15-21 «Про відмову у притягненні судді Чернігівського апеляційного суду Євстафієва О.К. до дисциплінарної відповідальності» (інтернет-посилання: </w:t>
      </w:r>
      <w:hyperlink r:id="rId11" w:history="1">
        <w:r w:rsidRPr="006D7B75">
          <w:rPr>
            <w:rStyle w:val="a4"/>
            <w:rFonts w:eastAsia="Times New Roman"/>
            <w:color w:val="auto"/>
            <w:sz w:val="28"/>
            <w:szCs w:val="28"/>
            <w:u w:val="none"/>
            <w:lang w:eastAsia="uk-UA"/>
          </w:rPr>
          <w:t>https://hcj.gov.ua/doc/doc/4851</w:t>
        </w:r>
      </w:hyperlink>
      <w:r w:rsidRPr="006D7B75">
        <w:rPr>
          <w:rFonts w:eastAsia="Times New Roman"/>
          <w:sz w:val="28"/>
          <w:szCs w:val="28"/>
          <w:lang w:eastAsia="uk-UA"/>
        </w:rPr>
        <w:t>).</w:t>
      </w:r>
    </w:p>
    <w:p w:rsidR="006D7B75" w:rsidRPr="001F34B0" w:rsidRDefault="006D7B75" w:rsidP="006D7B75">
      <w:pPr>
        <w:spacing w:after="0" w:line="240" w:lineRule="auto"/>
        <w:ind w:firstLine="567"/>
        <w:jc w:val="both"/>
        <w:rPr>
          <w:rFonts w:eastAsia="Times New Roman"/>
          <w:color w:val="000000"/>
          <w:sz w:val="28"/>
          <w:szCs w:val="28"/>
          <w:lang w:eastAsia="uk-UA" w:bidi="uk-UA"/>
        </w:rPr>
      </w:pPr>
      <w:r w:rsidRPr="006D7B75">
        <w:rPr>
          <w:rFonts w:eastAsia="Times New Roman"/>
          <w:sz w:val="28"/>
          <w:szCs w:val="28"/>
          <w:lang w:eastAsia="uk-UA"/>
        </w:rPr>
        <w:t xml:space="preserve">Ухвалою Члена Вищої ради правосуддя від 18 травня 2021 року № 2625/0/18-21 </w:t>
      </w:r>
      <w:r w:rsidRPr="006D7B75">
        <w:rPr>
          <w:rFonts w:eastAsia="Times New Roman"/>
          <w:sz w:val="28"/>
          <w:szCs w:val="28"/>
          <w:lang w:eastAsia="uk-UA" w:bidi="uk-UA"/>
        </w:rPr>
        <w:t xml:space="preserve">(інтернет-посилання: </w:t>
      </w:r>
      <w:hyperlink r:id="rId12" w:history="1">
        <w:r w:rsidRPr="006D7B75">
          <w:rPr>
            <w:rStyle w:val="a4"/>
            <w:rFonts w:eastAsia="Times New Roman"/>
            <w:color w:val="auto"/>
            <w:sz w:val="28"/>
            <w:szCs w:val="28"/>
            <w:u w:val="none"/>
            <w:lang w:eastAsia="uk-UA" w:bidi="uk-UA"/>
          </w:rPr>
          <w:t>https://hcj.gov.ua/doc/doc/21215</w:t>
        </w:r>
      </w:hyperlink>
      <w:r w:rsidRPr="006D7B75">
        <w:rPr>
          <w:rFonts w:eastAsia="Times New Roman"/>
          <w:sz w:val="28"/>
          <w:szCs w:val="28"/>
          <w:lang w:eastAsia="uk-UA" w:bidi="uk-UA"/>
        </w:rPr>
        <w:t xml:space="preserve">) </w:t>
      </w:r>
      <w:r w:rsidRPr="006D7B75">
        <w:rPr>
          <w:rFonts w:eastAsia="Times New Roman"/>
          <w:sz w:val="28"/>
          <w:szCs w:val="28"/>
          <w:lang w:eastAsia="uk-UA"/>
        </w:rPr>
        <w:t xml:space="preserve">скаргу Кравчинського В.А. на рішення Першої дисциплінарної палати Вищої </w:t>
      </w:r>
      <w:r w:rsidRPr="006D7B75">
        <w:rPr>
          <w:rFonts w:eastAsia="Times New Roman"/>
          <w:sz w:val="28"/>
          <w:szCs w:val="28"/>
          <w:lang w:eastAsia="uk-UA"/>
        </w:rPr>
        <w:br/>
        <w:t xml:space="preserve">ради правосуддя від 21 квітня 2021 року № 885/1дп/15-21 про відмову </w:t>
      </w:r>
      <w:r w:rsidRPr="006D7B75">
        <w:rPr>
          <w:rFonts w:eastAsia="Times New Roman"/>
          <w:sz w:val="28"/>
          <w:szCs w:val="28"/>
          <w:lang w:eastAsia="uk-UA"/>
        </w:rPr>
        <w:br/>
        <w:t xml:space="preserve">у притягненні судді Чернігівського апеляційного суду Євстафієва О.К. </w:t>
      </w:r>
      <w:r w:rsidRPr="006D7B75">
        <w:rPr>
          <w:rFonts w:eastAsia="Times New Roman"/>
          <w:sz w:val="28"/>
          <w:szCs w:val="28"/>
          <w:lang w:eastAsia="uk-UA"/>
        </w:rPr>
        <w:br/>
        <w:t>до дисциплінарної відповідальності залишено без розгляду та повер</w:t>
      </w:r>
      <w:r w:rsidRPr="001F34B0">
        <w:rPr>
          <w:rFonts w:eastAsia="Times New Roman"/>
          <w:color w:val="000000"/>
          <w:sz w:val="28"/>
          <w:szCs w:val="28"/>
          <w:lang w:eastAsia="uk-UA"/>
        </w:rPr>
        <w:t>нуто скаржнику</w:t>
      </w:r>
      <w:r>
        <w:rPr>
          <w:rFonts w:eastAsia="Times New Roman"/>
          <w:color w:val="000000"/>
          <w:sz w:val="28"/>
          <w:szCs w:val="28"/>
          <w:lang w:eastAsia="uk-UA"/>
        </w:rPr>
        <w:t>.</w:t>
      </w:r>
      <w:r w:rsidRPr="001F34B0">
        <w:rPr>
          <w:rFonts w:eastAsia="Times New Roman"/>
          <w:color w:val="000000"/>
          <w:sz w:val="28"/>
          <w:szCs w:val="28"/>
          <w:lang w:eastAsia="uk-UA"/>
        </w:rPr>
        <w:t xml:space="preserve"> </w:t>
      </w:r>
    </w:p>
    <w:p w:rsidR="006D7B75" w:rsidRPr="001F34B0" w:rsidRDefault="006D7B75" w:rsidP="006D7B75">
      <w:pPr>
        <w:spacing w:after="0" w:line="240" w:lineRule="auto"/>
        <w:ind w:firstLine="567"/>
        <w:jc w:val="both"/>
        <w:rPr>
          <w:rFonts w:eastAsia="Times New Roman"/>
          <w:color w:val="000000"/>
          <w:sz w:val="28"/>
          <w:szCs w:val="28"/>
          <w:lang w:eastAsia="uk-UA" w:bidi="uk-UA"/>
        </w:rPr>
      </w:pPr>
    </w:p>
    <w:p w:rsidR="006D7B75" w:rsidRDefault="006D7B75" w:rsidP="006D7B75">
      <w:pPr>
        <w:spacing w:after="0" w:line="240" w:lineRule="auto"/>
        <w:ind w:firstLine="567"/>
        <w:rPr>
          <w:sz w:val="28"/>
          <w:szCs w:val="28"/>
        </w:rPr>
      </w:pPr>
    </w:p>
    <w:p w:rsidR="006D7B75" w:rsidRDefault="006D7B75" w:rsidP="006D7B75">
      <w:pPr>
        <w:spacing w:after="0" w:line="240" w:lineRule="auto"/>
        <w:ind w:firstLine="567"/>
        <w:rPr>
          <w:sz w:val="28"/>
          <w:szCs w:val="28"/>
        </w:rPr>
      </w:pPr>
    </w:p>
    <w:p w:rsidR="006D7B75" w:rsidRPr="005A3B99" w:rsidRDefault="006D7B75" w:rsidP="006D7B75">
      <w:pPr>
        <w:suppressAutoHyphens/>
        <w:spacing w:after="0" w:line="240" w:lineRule="auto"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>
        <w:rPr>
          <w:rFonts w:eastAsia="SimSun"/>
          <w:b/>
          <w:kern w:val="2"/>
          <w:sz w:val="28"/>
          <w:szCs w:val="28"/>
          <w:lang w:eastAsia="zh-CN" w:bidi="hi-IN"/>
        </w:rPr>
        <w:t xml:space="preserve">Начальник управління </w:t>
      </w:r>
    </w:p>
    <w:p w:rsidR="006D7B75" w:rsidRDefault="006D7B75" w:rsidP="006D7B75">
      <w:pPr>
        <w:suppressAutoHyphens/>
        <w:spacing w:after="0" w:line="240" w:lineRule="auto"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>
        <w:rPr>
          <w:rFonts w:eastAsia="SimSun"/>
          <w:b/>
          <w:kern w:val="2"/>
          <w:sz w:val="28"/>
          <w:szCs w:val="28"/>
          <w:lang w:eastAsia="zh-CN" w:bidi="hi-IN"/>
        </w:rPr>
        <w:t xml:space="preserve">по роботі зі зверненнями, </w:t>
      </w:r>
    </w:p>
    <w:p w:rsidR="006D7B75" w:rsidRDefault="006D7B75" w:rsidP="006D7B75">
      <w:pPr>
        <w:suppressAutoHyphens/>
        <w:spacing w:after="0" w:line="240" w:lineRule="auto"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>
        <w:rPr>
          <w:rFonts w:eastAsia="SimSun"/>
          <w:b/>
          <w:kern w:val="2"/>
          <w:sz w:val="28"/>
          <w:szCs w:val="28"/>
          <w:lang w:eastAsia="zh-CN" w:bidi="hi-IN"/>
        </w:rPr>
        <w:t xml:space="preserve">запитами на інформацію </w:t>
      </w:r>
    </w:p>
    <w:p w:rsidR="006D7B75" w:rsidRDefault="006D7B75" w:rsidP="006D7B75">
      <w:pPr>
        <w:suppressAutoHyphens/>
        <w:spacing w:after="0" w:line="240" w:lineRule="auto"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>
        <w:rPr>
          <w:rFonts w:eastAsia="SimSun"/>
          <w:b/>
          <w:kern w:val="2"/>
          <w:sz w:val="28"/>
          <w:szCs w:val="28"/>
          <w:lang w:eastAsia="zh-CN" w:bidi="hi-IN"/>
        </w:rPr>
        <w:t>та забезпечення організації</w:t>
      </w:r>
    </w:p>
    <w:p w:rsidR="006D7B75" w:rsidRPr="00BD5BA6" w:rsidRDefault="006D7B75" w:rsidP="006D7B75">
      <w:pPr>
        <w:spacing w:after="0" w:line="240" w:lineRule="auto"/>
        <w:rPr>
          <w:sz w:val="28"/>
          <w:szCs w:val="28"/>
        </w:rPr>
      </w:pPr>
      <w:r>
        <w:rPr>
          <w:rFonts w:eastAsia="SimSun"/>
          <w:b/>
          <w:kern w:val="2"/>
          <w:sz w:val="28"/>
          <w:szCs w:val="28"/>
          <w:lang w:eastAsia="zh-CN" w:bidi="hi-IN"/>
        </w:rPr>
        <w:t>особистого прийому громадян</w:t>
      </w:r>
      <w:r>
        <w:rPr>
          <w:rFonts w:eastAsia="SimSun"/>
          <w:b/>
          <w:kern w:val="2"/>
          <w:sz w:val="28"/>
          <w:szCs w:val="28"/>
          <w:lang w:eastAsia="zh-CN" w:bidi="hi-IN"/>
        </w:rPr>
        <w:tab/>
      </w:r>
      <w:r>
        <w:rPr>
          <w:rFonts w:eastAsia="SimSun"/>
          <w:b/>
          <w:kern w:val="2"/>
          <w:sz w:val="28"/>
          <w:szCs w:val="28"/>
          <w:lang w:eastAsia="zh-CN" w:bidi="hi-IN"/>
        </w:rPr>
        <w:tab/>
      </w:r>
      <w:r>
        <w:rPr>
          <w:rFonts w:eastAsia="SimSun"/>
          <w:b/>
          <w:kern w:val="2"/>
          <w:sz w:val="28"/>
          <w:szCs w:val="28"/>
          <w:lang w:eastAsia="zh-CN" w:bidi="hi-IN"/>
        </w:rPr>
        <w:tab/>
        <w:t xml:space="preserve">       </w:t>
      </w:r>
      <w:r>
        <w:rPr>
          <w:b/>
          <w:sz w:val="28"/>
          <w:szCs w:val="28"/>
        </w:rPr>
        <w:t>Владислав ЛИПІВСЬКИЙ</w:t>
      </w:r>
    </w:p>
    <w:p w:rsidR="006A37F3" w:rsidRPr="00AA773B" w:rsidRDefault="006A37F3" w:rsidP="006D7B75">
      <w:pPr>
        <w:spacing w:after="0" w:line="240" w:lineRule="auto"/>
        <w:ind w:left="5103" w:firstLine="1560"/>
        <w:rPr>
          <w:sz w:val="27"/>
          <w:szCs w:val="27"/>
        </w:rPr>
      </w:pPr>
    </w:p>
    <w:sectPr w:rsidR="006A37F3" w:rsidRPr="00AA773B" w:rsidSect="00A86070">
      <w:headerReference w:type="default" r:id="rId13"/>
      <w:pgSz w:w="11906" w:h="16838"/>
      <w:pgMar w:top="28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74F9" w:rsidRDefault="004474F9" w:rsidP="004F5649">
      <w:pPr>
        <w:spacing w:after="0" w:line="240" w:lineRule="auto"/>
      </w:pPr>
      <w:r>
        <w:separator/>
      </w:r>
    </w:p>
  </w:endnote>
  <w:endnote w:type="continuationSeparator" w:id="0">
    <w:p w:rsidR="004474F9" w:rsidRDefault="004474F9" w:rsidP="004F5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74F9" w:rsidRDefault="004474F9" w:rsidP="004F5649">
      <w:pPr>
        <w:spacing w:after="0" w:line="240" w:lineRule="auto"/>
      </w:pPr>
      <w:r>
        <w:separator/>
      </w:r>
    </w:p>
  </w:footnote>
  <w:footnote w:type="continuationSeparator" w:id="0">
    <w:p w:rsidR="004474F9" w:rsidRDefault="004474F9" w:rsidP="004F5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5392795"/>
      <w:docPartObj>
        <w:docPartGallery w:val="Page Numbers (Top of Page)"/>
        <w:docPartUnique/>
      </w:docPartObj>
    </w:sdtPr>
    <w:sdtEndPr/>
    <w:sdtContent>
      <w:p w:rsidR="004474F9" w:rsidRDefault="009B2F49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D7B7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474F9" w:rsidRDefault="004474F9">
    <w:pPr>
      <w:pStyle w:val="af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116"/>
    <w:rsid w:val="00082D1E"/>
    <w:rsid w:val="000B752A"/>
    <w:rsid w:val="000C486D"/>
    <w:rsid w:val="000C63E6"/>
    <w:rsid w:val="000E0842"/>
    <w:rsid w:val="00106348"/>
    <w:rsid w:val="00135D82"/>
    <w:rsid w:val="00191F5D"/>
    <w:rsid w:val="00195485"/>
    <w:rsid w:val="001B348F"/>
    <w:rsid w:val="001E259A"/>
    <w:rsid w:val="00244D17"/>
    <w:rsid w:val="00256116"/>
    <w:rsid w:val="00287996"/>
    <w:rsid w:val="002A39E6"/>
    <w:rsid w:val="00322C3C"/>
    <w:rsid w:val="00336DF5"/>
    <w:rsid w:val="00367F25"/>
    <w:rsid w:val="003A2049"/>
    <w:rsid w:val="003A4F15"/>
    <w:rsid w:val="0040256D"/>
    <w:rsid w:val="004122D6"/>
    <w:rsid w:val="00422D19"/>
    <w:rsid w:val="00445082"/>
    <w:rsid w:val="004474F9"/>
    <w:rsid w:val="00451CD5"/>
    <w:rsid w:val="00474B1A"/>
    <w:rsid w:val="00481B3E"/>
    <w:rsid w:val="00483F9F"/>
    <w:rsid w:val="0049434D"/>
    <w:rsid w:val="004A3D07"/>
    <w:rsid w:val="004F3A9E"/>
    <w:rsid w:val="004F5649"/>
    <w:rsid w:val="005661C1"/>
    <w:rsid w:val="0059117B"/>
    <w:rsid w:val="005A2727"/>
    <w:rsid w:val="005D6441"/>
    <w:rsid w:val="005E0FFF"/>
    <w:rsid w:val="005F7AD3"/>
    <w:rsid w:val="00646ABD"/>
    <w:rsid w:val="00657299"/>
    <w:rsid w:val="006617CD"/>
    <w:rsid w:val="006651A6"/>
    <w:rsid w:val="00670A12"/>
    <w:rsid w:val="006938D2"/>
    <w:rsid w:val="00696C59"/>
    <w:rsid w:val="006A37F3"/>
    <w:rsid w:val="006B7754"/>
    <w:rsid w:val="006D7B75"/>
    <w:rsid w:val="00707B7D"/>
    <w:rsid w:val="00797677"/>
    <w:rsid w:val="007D7711"/>
    <w:rsid w:val="00806C84"/>
    <w:rsid w:val="00806F80"/>
    <w:rsid w:val="0088099C"/>
    <w:rsid w:val="008875B0"/>
    <w:rsid w:val="00897350"/>
    <w:rsid w:val="008B45C4"/>
    <w:rsid w:val="008B5014"/>
    <w:rsid w:val="008D48E0"/>
    <w:rsid w:val="0091248D"/>
    <w:rsid w:val="00914D1E"/>
    <w:rsid w:val="00924C74"/>
    <w:rsid w:val="00934F81"/>
    <w:rsid w:val="00964735"/>
    <w:rsid w:val="00992284"/>
    <w:rsid w:val="009B2F49"/>
    <w:rsid w:val="009C2D0A"/>
    <w:rsid w:val="009E24E8"/>
    <w:rsid w:val="00A30749"/>
    <w:rsid w:val="00A579D4"/>
    <w:rsid w:val="00A86070"/>
    <w:rsid w:val="00AA11CD"/>
    <w:rsid w:val="00AA773B"/>
    <w:rsid w:val="00AC67E7"/>
    <w:rsid w:val="00AD6A74"/>
    <w:rsid w:val="00B373FC"/>
    <w:rsid w:val="00B41A6E"/>
    <w:rsid w:val="00B5429D"/>
    <w:rsid w:val="00B9220A"/>
    <w:rsid w:val="00BC4607"/>
    <w:rsid w:val="00BD5071"/>
    <w:rsid w:val="00BD576A"/>
    <w:rsid w:val="00BF6F21"/>
    <w:rsid w:val="00C32137"/>
    <w:rsid w:val="00C520B2"/>
    <w:rsid w:val="00CB17C1"/>
    <w:rsid w:val="00CD7702"/>
    <w:rsid w:val="00D1311C"/>
    <w:rsid w:val="00D826A9"/>
    <w:rsid w:val="00D91211"/>
    <w:rsid w:val="00DA15D4"/>
    <w:rsid w:val="00DE6F1F"/>
    <w:rsid w:val="00DF3830"/>
    <w:rsid w:val="00E56634"/>
    <w:rsid w:val="00E629FB"/>
    <w:rsid w:val="00E634EF"/>
    <w:rsid w:val="00ED7C85"/>
    <w:rsid w:val="00EF178F"/>
    <w:rsid w:val="00F764EF"/>
    <w:rsid w:val="00F8465A"/>
    <w:rsid w:val="00FB63F0"/>
    <w:rsid w:val="00FB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DEEFB"/>
  <w15:docId w15:val="{5E7ADF63-1596-4D64-964C-0C34FAD9F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29FB"/>
    <w:pPr>
      <w:spacing w:after="200" w:line="276" w:lineRule="auto"/>
    </w:pPr>
    <w:rPr>
      <w:rFonts w:ascii="Times New Roman" w:eastAsia="Calibri" w:hAnsi="Times New Roman" w:cs="Times New Roman"/>
      <w:sz w:val="24"/>
    </w:rPr>
  </w:style>
  <w:style w:type="paragraph" w:styleId="1">
    <w:name w:val="heading 1"/>
    <w:basedOn w:val="a"/>
    <w:link w:val="10"/>
    <w:uiPriority w:val="9"/>
    <w:qFormat/>
    <w:rsid w:val="000C63E6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29FB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styleId="a4">
    <w:name w:val="Hyperlink"/>
    <w:basedOn w:val="a0"/>
    <w:unhideWhenUsed/>
    <w:rsid w:val="00E629FB"/>
    <w:rPr>
      <w:color w:val="0000FF"/>
      <w:u w:val="single"/>
    </w:rPr>
  </w:style>
  <w:style w:type="paragraph" w:styleId="a5">
    <w:name w:val="List Paragraph"/>
    <w:aliases w:val="Подглава"/>
    <w:basedOn w:val="a"/>
    <w:link w:val="a6"/>
    <w:uiPriority w:val="34"/>
    <w:qFormat/>
    <w:rsid w:val="00E629FB"/>
    <w:pPr>
      <w:ind w:left="720"/>
      <w:contextualSpacing/>
    </w:pPr>
    <w:rPr>
      <w:lang w:val="ru-RU"/>
    </w:rPr>
  </w:style>
  <w:style w:type="paragraph" w:styleId="a7">
    <w:name w:val="No Spacing"/>
    <w:link w:val="a8"/>
    <w:uiPriority w:val="1"/>
    <w:qFormat/>
    <w:rsid w:val="00E629FB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character" w:customStyle="1" w:styleId="a6">
    <w:name w:val="Абзац списку Знак"/>
    <w:aliases w:val="Подглава Знак"/>
    <w:basedOn w:val="a0"/>
    <w:link w:val="a5"/>
    <w:uiPriority w:val="34"/>
    <w:rsid w:val="00E629FB"/>
    <w:rPr>
      <w:rFonts w:ascii="Times New Roman" w:eastAsia="Calibri" w:hAnsi="Times New Roman" w:cs="Times New Roman"/>
      <w:sz w:val="24"/>
      <w:lang w:val="ru-RU"/>
    </w:rPr>
  </w:style>
  <w:style w:type="character" w:customStyle="1" w:styleId="a8">
    <w:name w:val="Без інтервалів Знак"/>
    <w:basedOn w:val="a0"/>
    <w:link w:val="a7"/>
    <w:uiPriority w:val="1"/>
    <w:qFormat/>
    <w:rsid w:val="00E629FB"/>
    <w:rPr>
      <w:rFonts w:ascii="Times New Roman" w:eastAsia="Calibri" w:hAnsi="Times New Roman" w:cs="Times New Roman"/>
      <w:sz w:val="28"/>
    </w:rPr>
  </w:style>
  <w:style w:type="paragraph" w:styleId="a9">
    <w:name w:val="footer"/>
    <w:basedOn w:val="a"/>
    <w:link w:val="aa"/>
    <w:uiPriority w:val="99"/>
    <w:unhideWhenUsed/>
    <w:rsid w:val="00E629FB"/>
    <w:pPr>
      <w:tabs>
        <w:tab w:val="center" w:pos="4819"/>
        <w:tab w:val="right" w:pos="9639"/>
      </w:tabs>
    </w:pPr>
  </w:style>
  <w:style w:type="character" w:customStyle="1" w:styleId="aa">
    <w:name w:val="Нижній колонтитул Знак"/>
    <w:basedOn w:val="a0"/>
    <w:link w:val="a9"/>
    <w:uiPriority w:val="99"/>
    <w:rsid w:val="00E629FB"/>
    <w:rPr>
      <w:rFonts w:ascii="Times New Roman" w:eastAsia="Calibri" w:hAnsi="Times New Roman" w:cs="Times New Roman"/>
      <w:sz w:val="24"/>
    </w:rPr>
  </w:style>
  <w:style w:type="table" w:styleId="ab">
    <w:name w:val="Table Grid"/>
    <w:basedOn w:val="a1"/>
    <w:uiPriority w:val="39"/>
    <w:rsid w:val="00D131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BD57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0"/>
    <w:link w:val="ac"/>
    <w:uiPriority w:val="99"/>
    <w:semiHidden/>
    <w:rsid w:val="00BD576A"/>
    <w:rPr>
      <w:rFonts w:ascii="Segoe UI" w:eastAsia="Calibri" w:hAnsi="Segoe UI" w:cs="Segoe UI"/>
      <w:sz w:val="18"/>
      <w:szCs w:val="18"/>
    </w:rPr>
  </w:style>
  <w:style w:type="paragraph" w:customStyle="1" w:styleId="rvps2">
    <w:name w:val="rvps2"/>
    <w:basedOn w:val="a"/>
    <w:rsid w:val="004F5649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paragraph" w:customStyle="1" w:styleId="rtejustify">
    <w:name w:val="rtejustify"/>
    <w:basedOn w:val="a"/>
    <w:uiPriority w:val="99"/>
    <w:rsid w:val="004F5649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styleId="ae">
    <w:name w:val="Strong"/>
    <w:basedOn w:val="a0"/>
    <w:uiPriority w:val="22"/>
    <w:qFormat/>
    <w:rsid w:val="004F5649"/>
    <w:rPr>
      <w:b/>
      <w:bCs/>
    </w:rPr>
  </w:style>
  <w:style w:type="paragraph" w:styleId="af">
    <w:name w:val="header"/>
    <w:basedOn w:val="a"/>
    <w:link w:val="af0"/>
    <w:uiPriority w:val="99"/>
    <w:unhideWhenUsed/>
    <w:rsid w:val="004F564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4F5649"/>
    <w:rPr>
      <w:rFonts w:ascii="Times New Roman" w:eastAsia="Calibri" w:hAnsi="Times New Roman" w:cs="Times New Roman"/>
      <w:sz w:val="24"/>
    </w:rPr>
  </w:style>
  <w:style w:type="character" w:customStyle="1" w:styleId="10">
    <w:name w:val="Заголовок 1 Знак"/>
    <w:basedOn w:val="a0"/>
    <w:link w:val="1"/>
    <w:uiPriority w:val="9"/>
    <w:rsid w:val="000C63E6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">
    <w:name w:val="Основной текст (2)_"/>
    <w:link w:val="20"/>
    <w:locked/>
    <w:rsid w:val="00DA15D4"/>
    <w:rPr>
      <w:b/>
      <w:sz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A15D4"/>
    <w:pPr>
      <w:widowControl w:val="0"/>
      <w:shd w:val="clear" w:color="auto" w:fill="FFFFFF"/>
      <w:spacing w:after="1020" w:line="240" w:lineRule="atLeast"/>
      <w:jc w:val="center"/>
    </w:pPr>
    <w:rPr>
      <w:rFonts w:asciiTheme="minorHAnsi" w:eastAsiaTheme="minorHAnsi" w:hAnsiTheme="minorHAnsi" w:cstheme="minorBidi"/>
      <w:b/>
      <w:sz w:val="26"/>
    </w:rPr>
  </w:style>
  <w:style w:type="character" w:customStyle="1" w:styleId="3">
    <w:name w:val="Основной текст (3)_"/>
    <w:link w:val="30"/>
    <w:locked/>
    <w:rsid w:val="00657299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657299"/>
    <w:pPr>
      <w:widowControl w:val="0"/>
      <w:shd w:val="clear" w:color="auto" w:fill="FFFFFF"/>
      <w:spacing w:after="240" w:line="320" w:lineRule="exact"/>
    </w:pPr>
    <w:rPr>
      <w:rFonts w:eastAsia="Times New Roman"/>
      <w:b/>
      <w:bCs/>
      <w:sz w:val="28"/>
      <w:szCs w:val="28"/>
    </w:rPr>
  </w:style>
  <w:style w:type="paragraph" w:customStyle="1" w:styleId="11">
    <w:name w:val="Без интервала1"/>
    <w:uiPriority w:val="99"/>
    <w:rsid w:val="008875B0"/>
    <w:pPr>
      <w:spacing w:after="0" w:line="240" w:lineRule="auto"/>
    </w:pPr>
    <w:rPr>
      <w:rFonts w:ascii="Cambria" w:eastAsia="Times New Roman" w:hAnsi="Cambria" w:cs="Cambria"/>
      <w:sz w:val="28"/>
      <w:szCs w:val="28"/>
      <w:lang w:val="ru-RU"/>
    </w:rPr>
  </w:style>
  <w:style w:type="character" w:customStyle="1" w:styleId="FontStyle48">
    <w:name w:val="Font Style48"/>
    <w:rsid w:val="00992284"/>
    <w:rPr>
      <w:rFonts w:ascii="Times New Roman" w:hAnsi="Times New Roman" w:cs="Times New Roman" w:hint="default"/>
      <w:sz w:val="24"/>
      <w:szCs w:val="24"/>
    </w:rPr>
  </w:style>
  <w:style w:type="character" w:customStyle="1" w:styleId="rvts44">
    <w:name w:val="rvts44"/>
    <w:rsid w:val="00082D1E"/>
  </w:style>
  <w:style w:type="character" w:customStyle="1" w:styleId="rvts46">
    <w:name w:val="rvts46"/>
    <w:rsid w:val="00082D1E"/>
  </w:style>
  <w:style w:type="character" w:customStyle="1" w:styleId="rvts23">
    <w:name w:val="rvts23"/>
    <w:basedOn w:val="a0"/>
    <w:rsid w:val="00082D1E"/>
  </w:style>
  <w:style w:type="character" w:customStyle="1" w:styleId="rvts0">
    <w:name w:val="rvts0"/>
    <w:basedOn w:val="a0"/>
    <w:rsid w:val="00A579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5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4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3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7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7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6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1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6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9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2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sistant@hcj.gov.ua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hcj.gov.ua/doc/doc/2121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hcj.gov.ua/doc/doc/4851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hcj.gov.ua/doc/doc/537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foi+request-126980-239ff687@dostup.org.u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1328</Words>
  <Characters>757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Анатолій Глущенко (HCJ-MEMBER0626 - a.glushchenko)</dc:creator>
  <cp:keywords/>
  <dc:description/>
  <cp:lastModifiedBy>Павло Захарченко (VRU-US10PC05 - p.zakharchenko)</cp:lastModifiedBy>
  <cp:revision>4</cp:revision>
  <cp:lastPrinted>2024-04-23T12:55:00Z</cp:lastPrinted>
  <dcterms:created xsi:type="dcterms:W3CDTF">2024-04-25T12:30:00Z</dcterms:created>
  <dcterms:modified xsi:type="dcterms:W3CDTF">2024-04-26T11:36:00Z</dcterms:modified>
</cp:coreProperties>
</file>